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9A" w:rsidRDefault="00840D9A" w:rsidP="00840D9A">
      <w:pPr>
        <w:rPr>
          <w:rFonts w:ascii="TH SarabunPSK" w:hAnsi="TH SarabunPSK" w:cs="TH SarabunPSK"/>
          <w:sz w:val="32"/>
          <w:szCs w:val="40"/>
        </w:rPr>
      </w:pPr>
      <w:r w:rsidRPr="00D42E6D">
        <w:rPr>
          <w:rFonts w:ascii="TH SarabunPSK" w:hAnsi="TH SarabunPSK" w:cs="TH SarabunPSK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70C16" wp14:editId="5C578C05">
                <wp:simplePos x="0" y="0"/>
                <wp:positionH relativeFrom="column">
                  <wp:posOffset>-351790</wp:posOffset>
                </wp:positionH>
                <wp:positionV relativeFrom="paragraph">
                  <wp:posOffset>-333375</wp:posOffset>
                </wp:positionV>
                <wp:extent cx="6477000" cy="1403985"/>
                <wp:effectExtent l="114300" t="133350" r="152400" b="16256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140398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37E" w:rsidRDefault="00840D9A" w:rsidP="00840D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42E6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แนว</w:t>
                            </w:r>
                            <w:r w:rsidR="00F1437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ทางการปฏิบัติการขออนุมัติ</w:t>
                            </w:r>
                          </w:p>
                          <w:p w:rsidR="00840D9A" w:rsidRPr="00D42E6D" w:rsidRDefault="00F1437E" w:rsidP="00840D9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5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งบบริหารงานอธิการบดี /งบแก้ปัญหา / เงินกันสำรอง 5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7.7pt;margin-top:-26.25pt;width:510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" fillcolor="#a5d5e2 [1624]" stroked="f">
                <v:fill color2="#e4f2f6 [504]" rotate="t" angle="180" colors="0 #9eeaff;22938f #bbefff;1 #e4f9ff" focus="100%" type="gradient"/>
                <v:shadow on="t" color="black" offset="0,1pt"/>
                <v:textbox style="mso-fit-shape-to-text:t">
                  <w:txbxContent>
                    <w:p w:rsidR="00F1437E" w:rsidRDefault="00840D9A" w:rsidP="00840D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42E6D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แนว</w:t>
                      </w:r>
                      <w:r w:rsidR="00F1437E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ทางการปฏิบัติการขออนุมัติ</w:t>
                      </w:r>
                    </w:p>
                    <w:p w:rsidR="00840D9A" w:rsidRPr="00D42E6D" w:rsidRDefault="00F1437E" w:rsidP="00840D9A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5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งบบริหารงานอธิการบดี /งบแก้ปัญหา / เงินกันสำรอง 5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840D9A" w:rsidRDefault="00840D9A" w:rsidP="00840D9A">
      <w:pPr>
        <w:rPr>
          <w:rFonts w:ascii="TH SarabunPSK" w:hAnsi="TH SarabunPSK" w:cs="TH SarabunPSK"/>
          <w:sz w:val="32"/>
          <w:szCs w:val="40"/>
        </w:rPr>
      </w:pPr>
    </w:p>
    <w:p w:rsidR="00F1437E" w:rsidRDefault="00F1437E" w:rsidP="00840D9A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</w:p>
    <w:p w:rsidR="00840D9A" w:rsidRPr="00006DDC" w:rsidRDefault="00F1437E" w:rsidP="00840D9A">
      <w:pPr>
        <w:spacing w:line="240" w:lineRule="auto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ab/>
      </w:r>
      <w:r w:rsidR="00840D9A" w:rsidRPr="00006DDC">
        <w:rPr>
          <w:rFonts w:ascii="TH SarabunPSK" w:hAnsi="TH SarabunPSK" w:cs="TH SarabunPSK" w:hint="cs"/>
          <w:b/>
          <w:bCs/>
          <w:sz w:val="32"/>
          <w:szCs w:val="40"/>
          <w:cs/>
        </w:rPr>
        <w:t>แนว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ทางการปฏิบัติการขออนุมัติงบริหารงานอธิการบดี / งบแก้ปัญญาฯ / เงินกัน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40"/>
          <w:cs/>
        </w:rPr>
        <w:t>สำรอง 5</w:t>
      </w:r>
      <w:r>
        <w:rPr>
          <w:rFonts w:ascii="TH SarabunPSK" w:hAnsi="TH SarabunPSK" w:cs="TH SarabunPSK"/>
          <w:b/>
          <w:bCs/>
          <w:sz w:val="32"/>
          <w:szCs w:val="40"/>
          <w:cs/>
        </w:rPr>
        <w:t>%</w:t>
      </w:r>
    </w:p>
    <w:p w:rsidR="00840D9A" w:rsidRPr="00006DDC" w:rsidRDefault="00840D9A" w:rsidP="00840D9A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1.</w:t>
      </w:r>
      <w:r w:rsidR="00F1437E">
        <w:rPr>
          <w:rFonts w:ascii="TH SarabunPSK" w:hAnsi="TH SarabunPSK" w:cs="TH SarabunPSK" w:hint="cs"/>
          <w:sz w:val="28"/>
          <w:szCs w:val="36"/>
          <w:cs/>
        </w:rPr>
        <w:t>หน่วยงานที่ประสงค์จะของใช้</w:t>
      </w:r>
      <w:r w:rsidR="00F1437E" w:rsidRPr="00F1437E">
        <w:rPr>
          <w:rFonts w:ascii="TH SarabunPSK" w:hAnsi="TH SarabunPSK" w:cs="TH SarabunPSK" w:hint="cs"/>
          <w:sz w:val="28"/>
          <w:szCs w:val="36"/>
          <w:cs/>
        </w:rPr>
        <w:t>งบริหารงานอธิการบดี / งบแก้ปัญญาฯ / เงินกันสำรอง 5</w:t>
      </w:r>
      <w:r w:rsidR="00F1437E" w:rsidRPr="00F1437E">
        <w:rPr>
          <w:rFonts w:ascii="TH SarabunPSK" w:hAnsi="TH SarabunPSK" w:cs="TH SarabunPSK"/>
          <w:sz w:val="28"/>
          <w:szCs w:val="36"/>
          <w:cs/>
        </w:rPr>
        <w:t>%</w:t>
      </w:r>
      <w:r w:rsidR="00F1437E">
        <w:rPr>
          <w:rFonts w:ascii="TH SarabunPSK" w:hAnsi="TH SarabunPSK" w:cs="TH SarabunPSK" w:hint="cs"/>
          <w:sz w:val="28"/>
          <w:szCs w:val="36"/>
          <w:cs/>
        </w:rPr>
        <w:t xml:space="preserve">  จะต้องดำเนินการกรอกโครงการคำของบประมาณ ในระบบงบประมาณ 3 มิติ  โดยให้ระบุหน่วยงาน สำนักงานอธิการบดี (ส่วนกลาง)</w:t>
      </w:r>
    </w:p>
    <w:p w:rsidR="00840D9A" w:rsidRPr="00006DDC" w:rsidRDefault="00840D9A" w:rsidP="00F1437E">
      <w:pPr>
        <w:spacing w:line="240" w:lineRule="auto"/>
        <w:jc w:val="thaiDistribute"/>
        <w:rPr>
          <w:rFonts w:ascii="TH SarabunPSK" w:hAnsi="TH SarabunPSK" w:cs="TH SarabunPSK"/>
          <w:sz w:val="28"/>
          <w:szCs w:val="36"/>
          <w:cs/>
        </w:rPr>
      </w:pPr>
      <w:r w:rsidRPr="00006DDC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Pr="00006DDC">
        <w:rPr>
          <w:rFonts w:ascii="TH SarabunPSK" w:hAnsi="TH SarabunPSK" w:cs="TH SarabunPSK" w:hint="cs"/>
          <w:sz w:val="28"/>
          <w:szCs w:val="36"/>
          <w:cs/>
        </w:rPr>
        <w:tab/>
        <w:t>2.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F1437E">
        <w:rPr>
          <w:rFonts w:ascii="TH SarabunPSK" w:hAnsi="TH SarabunPSK" w:cs="TH SarabunPSK" w:hint="cs"/>
          <w:sz w:val="28"/>
          <w:szCs w:val="36"/>
          <w:cs/>
        </w:rPr>
        <w:t>ทำบันทึกข้อความขออนุมัติงบประมาณ พร้อมแนบโครงการ ในข้อที่ 1  โดยเรียนอธิการบดี (ผ่านรองอธิการบดีฝ่ายนโยบาย แผน และงบประมาณ)</w:t>
      </w:r>
    </w:p>
    <w:p w:rsidR="00840D9A" w:rsidRDefault="00840D9A" w:rsidP="00840D9A">
      <w:pPr>
        <w:jc w:val="thaiDistribute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3. </w:t>
      </w:r>
      <w:r w:rsidR="00F1437E">
        <w:rPr>
          <w:rFonts w:ascii="TH SarabunPSK" w:hAnsi="TH SarabunPSK" w:cs="TH SarabunPSK" w:hint="cs"/>
          <w:sz w:val="28"/>
          <w:szCs w:val="36"/>
          <w:cs/>
        </w:rPr>
        <w:t xml:space="preserve">เมื่อได้รับอนุมัติแล้ว  กองนโยบายและแผนจะดำเนินการโอนงบประมาณ และออกรหัสเบิกจ่าย </w:t>
      </w:r>
    </w:p>
    <w:p w:rsidR="00840D9A" w:rsidRDefault="00840D9A" w:rsidP="00840D9A">
      <w:pPr>
        <w:jc w:val="thaiDistribute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4. </w:t>
      </w:r>
      <w:r w:rsidR="00F1437E">
        <w:rPr>
          <w:rFonts w:ascii="TH SarabunPSK" w:hAnsi="TH SarabunPSK" w:cs="TH SarabunPSK" w:hint="cs"/>
          <w:sz w:val="28"/>
          <w:szCs w:val="36"/>
          <w:cs/>
        </w:rPr>
        <w:t>เอกสารเบิกจ่าย หน่วยงานเป็นผู้ดำเนินการเองทั้งหมด พร้อมรายงานผลการดำเนินงานในระบบงบประมาณ 3 มิติด้วย และนำส่งกองนโยบายและแผนตรวจสอบความถูกต้อง และเสนออธิการบดีอนุมัติต่อไป</w:t>
      </w:r>
    </w:p>
    <w:p w:rsidR="00840D9A" w:rsidRPr="00006DDC" w:rsidRDefault="00840D9A" w:rsidP="00840D9A">
      <w:pPr>
        <w:jc w:val="thaiDistribute"/>
        <w:rPr>
          <w:rFonts w:ascii="TH SarabunPSK" w:hAnsi="TH SarabunPSK" w:cs="TH SarabunPSK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</w:p>
    <w:p w:rsidR="00840D9A" w:rsidRPr="00006DDC" w:rsidRDefault="00840D9A" w:rsidP="00840D9A">
      <w:pPr>
        <w:rPr>
          <w:rFonts w:ascii="TH SarabunPSK" w:hAnsi="TH SarabunPSK" w:cs="TH SarabunPSK"/>
          <w:sz w:val="28"/>
          <w:szCs w:val="36"/>
        </w:rPr>
      </w:pPr>
    </w:p>
    <w:p w:rsidR="00F0685D" w:rsidRPr="00006DDC" w:rsidRDefault="00F0685D">
      <w:pPr>
        <w:rPr>
          <w:rFonts w:ascii="TH SarabunPSK" w:hAnsi="TH SarabunPSK" w:cs="TH SarabunPSK"/>
          <w:sz w:val="28"/>
          <w:szCs w:val="36"/>
        </w:rPr>
      </w:pPr>
    </w:p>
    <w:sectPr w:rsidR="00F0685D" w:rsidRPr="00006DDC" w:rsidSect="00D42E6D">
      <w:pgSz w:w="11906" w:h="16838"/>
      <w:pgMar w:top="1440" w:right="964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6D"/>
    <w:rsid w:val="00006DDC"/>
    <w:rsid w:val="000F0061"/>
    <w:rsid w:val="00186EBD"/>
    <w:rsid w:val="002E3CDF"/>
    <w:rsid w:val="00711F81"/>
    <w:rsid w:val="00840D9A"/>
    <w:rsid w:val="00C3201D"/>
    <w:rsid w:val="00D42E6D"/>
    <w:rsid w:val="00DD4DA6"/>
    <w:rsid w:val="00F0685D"/>
    <w:rsid w:val="00F1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E6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42E6D"/>
    <w:rPr>
      <w:rFonts w:ascii="Tahoma" w:hAnsi="Tahoma" w:cs="Angsana New"/>
      <w:sz w:val="16"/>
      <w:szCs w:val="20"/>
    </w:rPr>
  </w:style>
  <w:style w:type="character" w:styleId="a5">
    <w:name w:val="Hyperlink"/>
    <w:rsid w:val="00DD4D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Windows7</cp:lastModifiedBy>
  <cp:revision>7</cp:revision>
  <dcterms:created xsi:type="dcterms:W3CDTF">2014-08-22T20:33:00Z</dcterms:created>
  <dcterms:modified xsi:type="dcterms:W3CDTF">2014-08-22T07:48:00Z</dcterms:modified>
</cp:coreProperties>
</file>