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C" w:rsidRDefault="007840EC" w:rsidP="007840EC">
      <w:r>
        <w:rPr>
          <w:noProof/>
        </w:rPr>
        <w:drawing>
          <wp:anchor distT="0" distB="0" distL="114300" distR="114300" simplePos="0" relativeHeight="251677696" behindDoc="1" locked="0" layoutInCell="1" allowOverlap="1" wp14:anchorId="01AFBAFC" wp14:editId="4DA4FADC">
            <wp:simplePos x="0" y="0"/>
            <wp:positionH relativeFrom="column">
              <wp:posOffset>20955</wp:posOffset>
            </wp:positionH>
            <wp:positionV relativeFrom="paragraph">
              <wp:posOffset>-95250</wp:posOffset>
            </wp:positionV>
            <wp:extent cx="819785" cy="1068705"/>
            <wp:effectExtent l="0" t="0" r="0" b="0"/>
            <wp:wrapThrough wrapText="bothSides">
              <wp:wrapPolygon edited="0">
                <wp:start x="0" y="0"/>
                <wp:lineTo x="0" y="21176"/>
                <wp:lineTo x="21081" y="21176"/>
                <wp:lineTo x="21081" y="0"/>
                <wp:lineTo x="0" y="0"/>
              </wp:wrapPolygon>
            </wp:wrapThrough>
            <wp:docPr id="1" name="รูปภาพ 1" descr="ตรา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ตราใหม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609"/>
        <w:tblW w:w="0" w:type="auto"/>
        <w:tblLook w:val="0000" w:firstRow="0" w:lastRow="0" w:firstColumn="0" w:lastColumn="0" w:noHBand="0" w:noVBand="0"/>
      </w:tblPr>
      <w:tblGrid>
        <w:gridCol w:w="1635"/>
        <w:gridCol w:w="1749"/>
      </w:tblGrid>
      <w:tr w:rsidR="007840EC" w:rsidRPr="005B09E9" w:rsidTr="007840EC">
        <w:trPr>
          <w:trHeight w:val="402"/>
        </w:trPr>
        <w:tc>
          <w:tcPr>
            <w:tcW w:w="1635" w:type="dxa"/>
            <w:vAlign w:val="center"/>
          </w:tcPr>
          <w:p w:rsidR="007840EC" w:rsidRPr="005B09E9" w:rsidRDefault="007840EC" w:rsidP="007840EC">
            <w:pPr>
              <w:spacing w:after="0" w:line="240" w:lineRule="auto"/>
              <w:ind w:right="-164"/>
              <w:rPr>
                <w:sz w:val="36"/>
                <w:szCs w:val="36"/>
              </w:rPr>
            </w:pPr>
            <w:r w:rsidRPr="005B09E9">
              <w:rPr>
                <w:b/>
                <w:bCs/>
                <w:cs/>
              </w:rPr>
              <w:t>รหัส</w:t>
            </w:r>
            <w:r w:rsidRPr="005B09E9">
              <w:rPr>
                <w:rFonts w:hint="cs"/>
                <w:b/>
                <w:bCs/>
                <w:cs/>
              </w:rPr>
              <w:t>เดิม</w:t>
            </w:r>
            <w:r w:rsidRPr="005B09E9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5B09E9">
              <w:rPr>
                <w:sz w:val="36"/>
                <w:szCs w:val="36"/>
              </w:rPr>
              <w:t xml:space="preserve">      </w:t>
            </w:r>
            <w:r w:rsidRPr="005B09E9">
              <w:rPr>
                <w:sz w:val="40"/>
                <w:szCs w:val="40"/>
              </w:rPr>
              <w:t>:</w:t>
            </w:r>
          </w:p>
        </w:tc>
        <w:tc>
          <w:tcPr>
            <w:tcW w:w="1749" w:type="dxa"/>
          </w:tcPr>
          <w:p w:rsidR="007840EC" w:rsidRPr="005B09E9" w:rsidRDefault="007840EC" w:rsidP="007840EC">
            <w:pPr>
              <w:spacing w:after="0" w:line="240" w:lineRule="auto"/>
              <w:ind w:left="-108"/>
              <w:jc w:val="right"/>
              <w:rPr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9992101</w:t>
            </w:r>
          </w:p>
        </w:tc>
      </w:tr>
      <w:tr w:rsidR="007840EC" w:rsidRPr="005B09E9" w:rsidTr="007840EC">
        <w:trPr>
          <w:trHeight w:val="297"/>
        </w:trPr>
        <w:tc>
          <w:tcPr>
            <w:tcW w:w="1635" w:type="dxa"/>
            <w:vAlign w:val="center"/>
          </w:tcPr>
          <w:p w:rsidR="007840EC" w:rsidRPr="005B09E9" w:rsidRDefault="007840EC" w:rsidP="007840EC">
            <w:pPr>
              <w:spacing w:after="0" w:line="240" w:lineRule="auto"/>
              <w:ind w:right="-164"/>
              <w:rPr>
                <w:sz w:val="36"/>
                <w:szCs w:val="36"/>
              </w:rPr>
            </w:pPr>
            <w:r w:rsidRPr="005B09E9">
              <w:rPr>
                <w:rFonts w:hint="cs"/>
                <w:b/>
                <w:bCs/>
                <w:cs/>
              </w:rPr>
              <w:t>รหัสระบบ</w:t>
            </w:r>
            <w:r w:rsidRPr="005B09E9">
              <w:rPr>
                <w:b/>
                <w:bCs/>
              </w:rPr>
              <w:t xml:space="preserve">3D </w:t>
            </w:r>
            <w:r w:rsidRPr="005B09E9">
              <w:rPr>
                <w:sz w:val="40"/>
                <w:szCs w:val="40"/>
              </w:rPr>
              <w:t>:</w:t>
            </w:r>
          </w:p>
        </w:tc>
        <w:tc>
          <w:tcPr>
            <w:tcW w:w="1749" w:type="dxa"/>
          </w:tcPr>
          <w:p w:rsidR="007840EC" w:rsidRPr="005B09E9" w:rsidRDefault="007840EC" w:rsidP="007840EC">
            <w:pPr>
              <w:spacing w:after="0" w:line="240" w:lineRule="auto"/>
              <w:ind w:left="-108"/>
              <w:jc w:val="right"/>
              <w:rPr>
                <w:sz w:val="36"/>
                <w:szCs w:val="36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30120201</w:t>
            </w:r>
          </w:p>
        </w:tc>
      </w:tr>
    </w:tbl>
    <w:p w:rsidR="007840EC" w:rsidRPr="0077357A" w:rsidRDefault="00B543EC" w:rsidP="007840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56" type="#_x0000_t202" style="position:absolute;margin-left:41.35pt;margin-top:-29.3pt;width:246.35pt;height:5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7840EC" w:rsidRDefault="007840EC" w:rsidP="007840EC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งบยุทธศาสตร์</w:t>
                  </w:r>
                </w:p>
                <w:p w:rsidR="007840EC" w:rsidRPr="0077357A" w:rsidRDefault="007840EC" w:rsidP="007840EC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77357A">
                    <w:rPr>
                      <w:b/>
                      <w:bCs/>
                      <w:sz w:val="36"/>
                      <w:szCs w:val="36"/>
                      <w:cs/>
                    </w:rPr>
                    <w:t>ประจำปีงบประมาณ พ.ศ.2557</w:t>
                  </w:r>
                </w:p>
              </w:txbxContent>
            </v:textbox>
          </v:shape>
        </w:pict>
      </w:r>
    </w:p>
    <w:p w:rsidR="007840EC" w:rsidRPr="007840EC" w:rsidRDefault="007840EC" w:rsidP="007840EC">
      <w:pPr>
        <w:jc w:val="center"/>
        <w:rPr>
          <w:b/>
          <w:bCs/>
          <w:sz w:val="16"/>
          <w:szCs w:val="16"/>
        </w:rPr>
      </w:pPr>
    </w:p>
    <w:p w:rsidR="00893A71" w:rsidRPr="00227E25" w:rsidRDefault="0014410F">
      <w:pPr>
        <w:rPr>
          <w:b/>
          <w:bCs/>
          <w:sz w:val="28"/>
          <w:szCs w:val="28"/>
        </w:rPr>
      </w:pPr>
      <w:r w:rsidRPr="00227E25">
        <w:rPr>
          <w:b/>
          <w:bCs/>
          <w:sz w:val="28"/>
          <w:szCs w:val="28"/>
          <w:cs/>
        </w:rPr>
        <w:t>มหาวิทยาลัยราช</w:t>
      </w:r>
      <w:proofErr w:type="spellStart"/>
      <w:r w:rsidRPr="00227E25">
        <w:rPr>
          <w:b/>
          <w:bCs/>
          <w:sz w:val="28"/>
          <w:szCs w:val="28"/>
          <w:cs/>
        </w:rPr>
        <w:t>ภัฏ</w:t>
      </w:r>
      <w:proofErr w:type="spellEnd"/>
      <w:r w:rsidRPr="00227E25">
        <w:rPr>
          <w:b/>
          <w:bCs/>
          <w:sz w:val="28"/>
          <w:szCs w:val="28"/>
          <w:cs/>
        </w:rPr>
        <w:t>หมู่บ้านจอมบึง</w:t>
      </w:r>
    </w:p>
    <w:p w:rsidR="00213A85" w:rsidRPr="00213A85" w:rsidRDefault="00213A85" w:rsidP="00213A85">
      <w:pPr>
        <w:spacing w:after="0" w:line="360" w:lineRule="auto"/>
        <w:rPr>
          <w:rFonts w:eastAsia="SimSun"/>
          <w:sz w:val="28"/>
          <w:szCs w:val="28"/>
          <w:cs/>
          <w:lang w:eastAsia="zh-CN"/>
        </w:rPr>
      </w:pPr>
      <w:r w:rsidRPr="00213A85">
        <w:rPr>
          <w:rFonts w:eastAsia="SimSun"/>
          <w:b/>
          <w:bCs/>
          <w:sz w:val="28"/>
          <w:szCs w:val="28"/>
          <w:cs/>
          <w:lang w:eastAsia="zh-CN"/>
        </w:rPr>
        <w:t>หน่วยงาน</w:t>
      </w:r>
      <w:r w:rsidRPr="00213A85">
        <w:rPr>
          <w:rFonts w:eastAsia="SimSun"/>
          <w:sz w:val="28"/>
          <w:szCs w:val="28"/>
          <w:cs/>
          <w:lang w:eastAsia="zh-CN"/>
        </w:rPr>
        <w:t xml:space="preserve">  </w:t>
      </w:r>
      <w:r w:rsidRPr="00213A85">
        <w:rPr>
          <w:rFonts w:eastAsia="SimSun"/>
          <w:sz w:val="28"/>
          <w:szCs w:val="28"/>
          <w:lang w:eastAsia="zh-CN"/>
        </w:rPr>
        <w:t xml:space="preserve">:    </w:t>
      </w:r>
      <w:r w:rsidR="00577120" w:rsidRPr="00227E25">
        <w:rPr>
          <w:sz w:val="28"/>
          <w:szCs w:val="28"/>
          <w:cs/>
        </w:rPr>
        <w:t>สำนักงานอธิการบดี</w:t>
      </w:r>
      <w:r w:rsidR="00577120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="00B7762C" w:rsidRPr="00B7762C">
        <w:rPr>
          <w:rFonts w:hint="cs"/>
          <w:i/>
          <w:iCs/>
          <w:sz w:val="28"/>
          <w:szCs w:val="28"/>
          <w:cs/>
        </w:rPr>
        <w:t>(</w:t>
      </w:r>
      <w:r w:rsidRPr="00B7762C">
        <w:rPr>
          <w:i/>
          <w:iCs/>
          <w:sz w:val="28"/>
          <w:szCs w:val="28"/>
          <w:cs/>
        </w:rPr>
        <w:t>ฝ่ายสร้างสรรค์และส่งเสริมการมีงานทำของนักศึกษา</w:t>
      </w:r>
      <w:r w:rsidR="00B7762C" w:rsidRPr="00B7762C">
        <w:rPr>
          <w:rFonts w:hint="cs"/>
          <w:i/>
          <w:iCs/>
          <w:sz w:val="28"/>
          <w:szCs w:val="28"/>
          <w:cs/>
        </w:rPr>
        <w:t>รับผิดชอบ)</w:t>
      </w:r>
      <w:r w:rsidRPr="00227E25">
        <w:rPr>
          <w:sz w:val="28"/>
          <w:szCs w:val="28"/>
          <w:cs/>
        </w:rPr>
        <w:t xml:space="preserve">  </w:t>
      </w:r>
      <w:r w:rsidRPr="00213A85">
        <w:rPr>
          <w:rFonts w:eastAsia="SimSun"/>
          <w:b/>
          <w:bCs/>
          <w:sz w:val="28"/>
          <w:szCs w:val="28"/>
          <w:cs/>
          <w:lang w:eastAsia="zh-CN"/>
        </w:rPr>
        <w:t>โครงการ</w:t>
      </w:r>
      <w:r w:rsidRPr="00213A85">
        <w:rPr>
          <w:rFonts w:eastAsia="SimSun"/>
          <w:sz w:val="28"/>
          <w:szCs w:val="28"/>
          <w:cs/>
          <w:lang w:eastAsia="zh-CN"/>
        </w:rPr>
        <w:t xml:space="preserve">    </w:t>
      </w:r>
      <w:r w:rsidRPr="00213A85">
        <w:rPr>
          <w:rFonts w:eastAsia="SimSun"/>
          <w:sz w:val="28"/>
          <w:szCs w:val="28"/>
          <w:lang w:eastAsia="zh-CN"/>
        </w:rPr>
        <w:t xml:space="preserve">:   </w:t>
      </w:r>
      <w:r w:rsidRPr="00213A85">
        <w:rPr>
          <w:rFonts w:eastAsia="SimSun"/>
          <w:sz w:val="28"/>
          <w:szCs w:val="28"/>
          <w:cs/>
          <w:lang w:eastAsia="zh-CN"/>
        </w:rPr>
        <w:t xml:space="preserve"> </w:t>
      </w:r>
      <w:r w:rsidRPr="00227E25">
        <w:rPr>
          <w:sz w:val="28"/>
          <w:szCs w:val="28"/>
          <w:cs/>
        </w:rPr>
        <w:t>พัฒนาทักษะและศักยภาพนักศึกษาเพื่อการมีงานทำ</w:t>
      </w:r>
    </w:p>
    <w:p w:rsidR="00213A85" w:rsidRPr="00213A85" w:rsidRDefault="00213A85" w:rsidP="00213A85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213A85">
        <w:rPr>
          <w:rFonts w:eastAsia="SimSun"/>
          <w:b/>
          <w:bCs/>
          <w:sz w:val="28"/>
          <w:szCs w:val="28"/>
          <w:cs/>
          <w:lang w:eastAsia="zh-CN"/>
        </w:rPr>
        <w:t>แผนงาน</w:t>
      </w:r>
      <w:r w:rsidRPr="00213A85">
        <w:rPr>
          <w:rFonts w:eastAsia="SimSun"/>
          <w:sz w:val="28"/>
          <w:szCs w:val="28"/>
          <w:lang w:eastAsia="zh-CN"/>
        </w:rPr>
        <w:t xml:space="preserve">    :    </w:t>
      </w:r>
      <w:r w:rsidRPr="00213A85">
        <w:rPr>
          <w:rFonts w:eastAsia="SimSun" w:hint="cs"/>
          <w:sz w:val="28"/>
          <w:szCs w:val="28"/>
          <w:cs/>
          <w:lang w:eastAsia="zh-CN"/>
        </w:rPr>
        <w:t>ขยายโอกาสและพัฒนาคุณภาพการศึกษา</w:t>
      </w:r>
    </w:p>
    <w:p w:rsidR="00213A85" w:rsidRPr="00213A85" w:rsidRDefault="00213A85" w:rsidP="00213A85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213A85">
        <w:rPr>
          <w:rFonts w:eastAsia="SimSun" w:hint="cs"/>
          <w:b/>
          <w:bCs/>
          <w:sz w:val="28"/>
          <w:szCs w:val="28"/>
          <w:cs/>
          <w:lang w:eastAsia="zh-CN"/>
        </w:rPr>
        <w:t>ผลผลิต</w:t>
      </w:r>
      <w:r w:rsidRPr="00213A85"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213A85">
        <w:rPr>
          <w:rFonts w:eastAsia="SimSun"/>
          <w:sz w:val="28"/>
          <w:szCs w:val="28"/>
          <w:lang w:eastAsia="zh-CN"/>
        </w:rPr>
        <w:t xml:space="preserve"> :    </w:t>
      </w:r>
      <w:r w:rsidRPr="00213A85">
        <w:rPr>
          <w:rFonts w:eastAsia="SimSun" w:hint="cs"/>
          <w:sz w:val="28"/>
          <w:szCs w:val="28"/>
          <w:cs/>
          <w:lang w:eastAsia="zh-CN"/>
        </w:rPr>
        <w:t>ผู้สำเร็จการศึกษาด้านสังคมศาสตร์</w:t>
      </w:r>
    </w:p>
    <w:p w:rsidR="00213A85" w:rsidRPr="00213A85" w:rsidRDefault="00213A85" w:rsidP="00213A85">
      <w:pPr>
        <w:spacing w:after="240" w:line="240" w:lineRule="auto"/>
        <w:rPr>
          <w:rFonts w:eastAsia="SimSun"/>
          <w:sz w:val="28"/>
          <w:szCs w:val="28"/>
          <w:cs/>
          <w:lang w:eastAsia="zh-CN"/>
        </w:rPr>
      </w:pPr>
      <w:r w:rsidRPr="00213A85">
        <w:rPr>
          <w:rFonts w:eastAsia="SimSun"/>
          <w:b/>
          <w:bCs/>
          <w:sz w:val="28"/>
          <w:szCs w:val="28"/>
          <w:cs/>
          <w:lang w:eastAsia="zh-CN"/>
        </w:rPr>
        <w:t>งบประมาณ</w:t>
      </w:r>
      <w:r w:rsidRPr="00213A85">
        <w:rPr>
          <w:rFonts w:eastAsia="SimSun"/>
          <w:sz w:val="28"/>
          <w:szCs w:val="28"/>
          <w:cs/>
          <w:lang w:eastAsia="zh-CN"/>
        </w:rPr>
        <w:t xml:space="preserve">  </w:t>
      </w:r>
      <w:r w:rsidRPr="00213A85">
        <w:rPr>
          <w:rFonts w:eastAsia="SimSun"/>
          <w:sz w:val="28"/>
          <w:szCs w:val="28"/>
          <w:lang w:eastAsia="zh-CN"/>
        </w:rPr>
        <w:t xml:space="preserve">:   </w:t>
      </w:r>
      <w:r>
        <w:rPr>
          <w:rFonts w:eastAsia="SimSun" w:hint="cs"/>
          <w:sz w:val="28"/>
          <w:szCs w:val="28"/>
          <w:cs/>
          <w:lang w:eastAsia="zh-CN"/>
        </w:rPr>
        <w:t>500,000</w:t>
      </w:r>
      <w:r w:rsidRPr="00213A85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213A85">
        <w:rPr>
          <w:rFonts w:eastAsia="SimSun"/>
          <w:sz w:val="28"/>
          <w:szCs w:val="28"/>
          <w:cs/>
          <w:lang w:eastAsia="zh-CN"/>
        </w:rPr>
        <w:t>บาท</w:t>
      </w:r>
    </w:p>
    <w:p w:rsidR="00213A85" w:rsidRPr="00213A85" w:rsidRDefault="00213A85" w:rsidP="007840EC">
      <w:pPr>
        <w:spacing w:after="0" w:line="360" w:lineRule="auto"/>
        <w:rPr>
          <w:rFonts w:eastAsia="SimSun"/>
          <w:sz w:val="28"/>
          <w:szCs w:val="28"/>
          <w:lang w:eastAsia="zh-CN"/>
        </w:rPr>
      </w:pPr>
      <w:r w:rsidRPr="00213A85">
        <w:rPr>
          <w:rFonts w:eastAsia="SimSun" w:hint="cs"/>
          <w:b/>
          <w:bCs/>
          <w:sz w:val="28"/>
          <w:szCs w:val="28"/>
          <w:cs/>
          <w:lang w:eastAsia="zh-CN"/>
        </w:rPr>
        <w:t xml:space="preserve">ยุทธศาสตร์ที่ 1 </w:t>
      </w:r>
      <w:r w:rsidRPr="00213A85">
        <w:rPr>
          <w:rFonts w:eastAsia="SimSun"/>
          <w:sz w:val="28"/>
          <w:szCs w:val="28"/>
          <w:lang w:eastAsia="zh-CN"/>
        </w:rPr>
        <w:t xml:space="preserve">: </w:t>
      </w:r>
      <w:r w:rsidRPr="00213A85">
        <w:rPr>
          <w:rFonts w:eastAsia="SimSun" w:hint="cs"/>
          <w:sz w:val="28"/>
          <w:szCs w:val="28"/>
          <w:cs/>
          <w:lang w:eastAsia="zh-CN"/>
        </w:rPr>
        <w:t>สนับสนุนการจัดการศึกษาอย่างมีคุณภาพ (</w:t>
      </w:r>
      <w:r w:rsidRPr="00213A85">
        <w:rPr>
          <w:rFonts w:eastAsia="SimSun"/>
          <w:sz w:val="28"/>
          <w:szCs w:val="28"/>
          <w:lang w:eastAsia="zh-CN"/>
        </w:rPr>
        <w:t>Quality Educational Management)</w:t>
      </w:r>
    </w:p>
    <w:p w:rsidR="00E22B4E" w:rsidRPr="00227E25" w:rsidRDefault="002F3F3A" w:rsidP="00E22B4E">
      <w:pPr>
        <w:spacing w:after="0" w:line="240" w:lineRule="auto"/>
        <w:jc w:val="thaiDistribute"/>
        <w:rPr>
          <w:b/>
          <w:bCs/>
          <w:sz w:val="28"/>
          <w:szCs w:val="28"/>
        </w:rPr>
      </w:pPr>
      <w:r w:rsidRPr="00227E25">
        <w:rPr>
          <w:b/>
          <w:bCs/>
          <w:sz w:val="28"/>
          <w:szCs w:val="28"/>
          <w:cs/>
        </w:rPr>
        <w:t>หลักการและเหตุผล / ที่มา / ปัญหา</w:t>
      </w:r>
    </w:p>
    <w:p w:rsidR="00C05DAD" w:rsidRPr="00227E25" w:rsidRDefault="00E22B4E" w:rsidP="00C05DAD">
      <w:pPr>
        <w:spacing w:after="0" w:line="240" w:lineRule="auto"/>
        <w:jc w:val="thaiDistribute"/>
        <w:rPr>
          <w:sz w:val="28"/>
          <w:szCs w:val="28"/>
        </w:rPr>
      </w:pPr>
      <w:r w:rsidRPr="00227E25">
        <w:rPr>
          <w:b/>
          <w:bCs/>
          <w:sz w:val="28"/>
          <w:szCs w:val="28"/>
          <w:cs/>
        </w:rPr>
        <w:t xml:space="preserve"> </w:t>
      </w:r>
      <w:r w:rsidRPr="00227E25">
        <w:rPr>
          <w:b/>
          <w:bCs/>
          <w:sz w:val="28"/>
          <w:szCs w:val="28"/>
          <w:cs/>
        </w:rPr>
        <w:tab/>
      </w:r>
      <w:r w:rsidR="00992F40" w:rsidRPr="00227E25">
        <w:rPr>
          <w:sz w:val="28"/>
          <w:szCs w:val="28"/>
          <w:cs/>
        </w:rPr>
        <w:t>มหาวิทยาลัยราชภัฏหมู่บ้านจอมบึง  เป็นสถา</w:t>
      </w:r>
      <w:r w:rsidR="00075D58" w:rsidRPr="00227E25">
        <w:rPr>
          <w:sz w:val="28"/>
          <w:szCs w:val="28"/>
          <w:cs/>
        </w:rPr>
        <w:t>บันการศึกษาที่มุ่งเน้นการผลิตบัณ</w:t>
      </w:r>
      <w:r w:rsidR="00992F40" w:rsidRPr="00227E25">
        <w:rPr>
          <w:sz w:val="28"/>
          <w:szCs w:val="28"/>
          <w:cs/>
        </w:rPr>
        <w:t>ฑิตให้มีคุณภาพ</w:t>
      </w:r>
      <w:r w:rsidR="00992F40" w:rsidRPr="00227E25">
        <w:rPr>
          <w:sz w:val="28"/>
          <w:szCs w:val="28"/>
        </w:rPr>
        <w:t xml:space="preserve">     </w:t>
      </w:r>
      <w:r w:rsidR="00992F40" w:rsidRPr="00227E25">
        <w:rPr>
          <w:sz w:val="28"/>
          <w:szCs w:val="28"/>
          <w:cs/>
        </w:rPr>
        <w:t>มีความรู้ความเชี่ยวชาญทั้งภาคทฤษฏีและปฏิบัติ  ซึ่งการจัดการศึกษาให้มีคุณภาพต้องอาศัยความร่วมมือ</w:t>
      </w:r>
      <w:r w:rsidR="008C290B">
        <w:rPr>
          <w:sz w:val="28"/>
          <w:szCs w:val="28"/>
          <w:cs/>
        </w:rPr>
        <w:t xml:space="preserve">   </w:t>
      </w:r>
      <w:r w:rsidR="00712E5E" w:rsidRPr="00227E25">
        <w:rPr>
          <w:sz w:val="28"/>
          <w:szCs w:val="28"/>
          <w:cs/>
        </w:rPr>
        <w:t xml:space="preserve"> </w:t>
      </w:r>
      <w:r w:rsidR="00992F40" w:rsidRPr="00227E25">
        <w:rPr>
          <w:sz w:val="28"/>
          <w:szCs w:val="28"/>
          <w:cs/>
        </w:rPr>
        <w:t>จากหลายฝ่าย</w:t>
      </w:r>
      <w:r w:rsidR="00712E5E" w:rsidRPr="00227E25">
        <w:rPr>
          <w:sz w:val="28"/>
          <w:szCs w:val="28"/>
          <w:cs/>
        </w:rPr>
        <w:t>เพื่อร่วมกันขัดเกลา  แนะนำนักศึกษาให้เป็นบุคคลที่ตรงต่อความต้องการของตลาดแรงงาน    ใฝ่ดี  ใฝ่รู้  สู้งาน  เป็นคุณสมบัติที่เป็นเอกลักษณ์ชองนักศึกษามหาวิทยาลัยราชภัฏหมู่บ้านจอมบึง  โดยเฉพาะความสู้งาน  ด้วยนักศึกษาของมหาวิทยาลัยส่วนใหญ่อยู่ในฐานะค่อนข้างยากจน</w:t>
      </w:r>
      <w:r w:rsidR="007076AB" w:rsidRPr="00227E25">
        <w:rPr>
          <w:sz w:val="28"/>
          <w:szCs w:val="28"/>
          <w:cs/>
        </w:rPr>
        <w:t xml:space="preserve">  นักศึกษาบางคนต้องดิ้นรนหารายได้ระหว่างเรียนและช่วงปิดภาคเรียน  นั่นหมายถึงความมุ่งมั่นของนักศึกษา  ที่พยายามจะลดค่าใช้จ่ายของครอบครัว  หันมาพึ่งตนเองมากยิ่งขึ้น  ตลอด 3 ปี  ที่ฝ่ายสร้างสรรค์และส่งเสริมการมีงานทำ</w:t>
      </w:r>
      <w:r w:rsidR="008C290B">
        <w:rPr>
          <w:rFonts w:hint="cs"/>
          <w:sz w:val="28"/>
          <w:szCs w:val="28"/>
          <w:cs/>
        </w:rPr>
        <w:t xml:space="preserve"> </w:t>
      </w:r>
      <w:r w:rsidR="007076AB" w:rsidRPr="00227E25">
        <w:rPr>
          <w:sz w:val="28"/>
          <w:szCs w:val="28"/>
          <w:cs/>
        </w:rPr>
        <w:t xml:space="preserve"> ได้รับมอบหมายให้สร้างงานให้นักศึกษา</w:t>
      </w:r>
      <w:r w:rsidR="0059507E" w:rsidRPr="00227E25">
        <w:rPr>
          <w:sz w:val="28"/>
          <w:szCs w:val="28"/>
          <w:cs/>
        </w:rPr>
        <w:t>หารายได้ระหว่างเรียน  พบว่ามีนักศึกษาให้ความสนใจและมาสมัคร  เข้าร่วมทำงานมากขึ้นทุกปี</w:t>
      </w:r>
      <w:r w:rsidR="007076AB" w:rsidRPr="00227E25">
        <w:rPr>
          <w:sz w:val="28"/>
          <w:szCs w:val="28"/>
          <w:cs/>
        </w:rPr>
        <w:t xml:space="preserve">  </w:t>
      </w:r>
      <w:r w:rsidR="00712E5E" w:rsidRPr="00227E25">
        <w:rPr>
          <w:sz w:val="28"/>
          <w:szCs w:val="28"/>
          <w:cs/>
        </w:rPr>
        <w:t xml:space="preserve">  </w:t>
      </w:r>
    </w:p>
    <w:p w:rsidR="0059507E" w:rsidRPr="00227E25" w:rsidRDefault="0059507E" w:rsidP="00C05DAD">
      <w:pPr>
        <w:spacing w:after="0" w:line="240" w:lineRule="auto"/>
        <w:jc w:val="thaiDistribute"/>
        <w:rPr>
          <w:sz w:val="28"/>
          <w:szCs w:val="28"/>
          <w:cs/>
        </w:rPr>
      </w:pPr>
      <w:r w:rsidRPr="00227E25">
        <w:rPr>
          <w:sz w:val="28"/>
          <w:szCs w:val="28"/>
          <w:cs/>
        </w:rPr>
        <w:tab/>
        <w:t>ดั้งนั้นโครงการจัดหาและจัดจ้างนักศึกษาทำงานหารายได้ภาคฤดูร้อนกับหน่วยงานภายใน มหาวิทยาลัยและหน่วยงานในเครือข่าย  จะเป็นการส่งเสริมให้นักศ</w:t>
      </w:r>
      <w:r w:rsidR="008C290B">
        <w:rPr>
          <w:sz w:val="28"/>
          <w:szCs w:val="28"/>
          <w:cs/>
        </w:rPr>
        <w:t xml:space="preserve">ึกษาได้มีรายได้จากการทำงานแล้ว </w:t>
      </w:r>
      <w:r w:rsidRPr="00227E25">
        <w:rPr>
          <w:sz w:val="28"/>
          <w:szCs w:val="28"/>
          <w:cs/>
        </w:rPr>
        <w:t xml:space="preserve"> ยังเป็นการฝึกให้นักศึกษา</w:t>
      </w:r>
      <w:r w:rsidR="00831F44" w:rsidRPr="00227E25">
        <w:rPr>
          <w:sz w:val="28"/>
          <w:szCs w:val="28"/>
          <w:cs/>
        </w:rPr>
        <w:t>มีความรับผิดชอบมีความสู้งาน  และยังสามารถนำความรู้ที่ได้จากการทำงานไปประยุกต์ใช้กับการศึกษาของตนเองได้อย่างมีคุณภาพ  เพราะการจัดการศึก</w:t>
      </w:r>
      <w:r w:rsidR="008C290B">
        <w:rPr>
          <w:sz w:val="28"/>
          <w:szCs w:val="28"/>
          <w:cs/>
        </w:rPr>
        <w:t xml:space="preserve">ษาอย่างมีคุณภาพไม่ได้จำกัดไว้  </w:t>
      </w:r>
      <w:r w:rsidR="00831F44" w:rsidRPr="00227E25">
        <w:rPr>
          <w:sz w:val="28"/>
          <w:szCs w:val="28"/>
          <w:cs/>
        </w:rPr>
        <w:t>แต่ในห้องเรียนแต่การเรียนรู้จากสถานการ</w:t>
      </w:r>
      <w:r w:rsidR="00D2184A" w:rsidRPr="00227E25">
        <w:rPr>
          <w:sz w:val="28"/>
          <w:szCs w:val="28"/>
          <w:cs/>
        </w:rPr>
        <w:t>ณ์</w:t>
      </w:r>
      <w:r w:rsidR="00831F44" w:rsidRPr="00227E25">
        <w:rPr>
          <w:sz w:val="28"/>
          <w:szCs w:val="28"/>
          <w:cs/>
        </w:rPr>
        <w:t>จริงจะช่วยเสริมสร้างให้การจัดการศึกษาของมหาวิทยาลัยราช</w:t>
      </w:r>
      <w:proofErr w:type="spellStart"/>
      <w:r w:rsidR="00831F44" w:rsidRPr="00227E25">
        <w:rPr>
          <w:sz w:val="28"/>
          <w:szCs w:val="28"/>
          <w:cs/>
        </w:rPr>
        <w:t>ภัฏ</w:t>
      </w:r>
      <w:proofErr w:type="spellEnd"/>
      <w:r w:rsidR="00831F44" w:rsidRPr="00227E25">
        <w:rPr>
          <w:sz w:val="28"/>
          <w:szCs w:val="28"/>
          <w:cs/>
        </w:rPr>
        <w:t>หมู่บ้านจอมบึงมีคุณภาพ</w:t>
      </w:r>
      <w:r w:rsidR="002C1D11" w:rsidRPr="00227E25">
        <w:rPr>
          <w:sz w:val="28"/>
          <w:szCs w:val="28"/>
          <w:cs/>
        </w:rPr>
        <w:t>อย่าง</w:t>
      </w:r>
      <w:r w:rsidR="00831F44" w:rsidRPr="00227E25">
        <w:rPr>
          <w:sz w:val="28"/>
          <w:szCs w:val="28"/>
          <w:cs/>
        </w:rPr>
        <w:t>แท้</w:t>
      </w:r>
      <w:r w:rsidR="002C1D11" w:rsidRPr="00227E25">
        <w:rPr>
          <w:sz w:val="28"/>
          <w:szCs w:val="28"/>
          <w:cs/>
        </w:rPr>
        <w:t>จริง</w:t>
      </w:r>
    </w:p>
    <w:p w:rsidR="00DE392D" w:rsidRDefault="00DE392D" w:rsidP="00C05DAD">
      <w:pPr>
        <w:spacing w:after="0" w:line="240" w:lineRule="auto"/>
        <w:jc w:val="thaiDistribute"/>
        <w:rPr>
          <w:b/>
          <w:bCs/>
          <w:sz w:val="28"/>
          <w:szCs w:val="28"/>
        </w:rPr>
      </w:pPr>
    </w:p>
    <w:p w:rsidR="00C05DAD" w:rsidRPr="00227E25" w:rsidRDefault="004B7926" w:rsidP="00C05DAD">
      <w:pPr>
        <w:spacing w:after="0" w:line="240" w:lineRule="auto"/>
        <w:jc w:val="thaiDistribute"/>
        <w:rPr>
          <w:b/>
          <w:bCs/>
          <w:sz w:val="28"/>
          <w:szCs w:val="28"/>
        </w:rPr>
      </w:pPr>
      <w:r w:rsidRPr="00227E25">
        <w:rPr>
          <w:b/>
          <w:bCs/>
          <w:sz w:val="28"/>
          <w:szCs w:val="28"/>
          <w:cs/>
        </w:rPr>
        <w:t>วัตถุประสงค์ของโครงการ</w:t>
      </w:r>
    </w:p>
    <w:p w:rsidR="004B7926" w:rsidRPr="00227E25" w:rsidRDefault="004B7926" w:rsidP="00C05DAD">
      <w:pPr>
        <w:spacing w:after="0" w:line="240" w:lineRule="auto"/>
        <w:jc w:val="thaiDistribute"/>
        <w:rPr>
          <w:sz w:val="28"/>
          <w:szCs w:val="28"/>
        </w:rPr>
      </w:pPr>
      <w:r w:rsidRPr="00227E25">
        <w:rPr>
          <w:sz w:val="28"/>
          <w:szCs w:val="28"/>
          <w:cs/>
        </w:rPr>
        <w:tab/>
        <w:t>1. เพื่อช่วยเหลือนักศึกษาที่ขาดแคลนทุนทรัพย์  ให้มีรายได้ระหว่างปิดภาคเรียน</w:t>
      </w:r>
    </w:p>
    <w:p w:rsidR="004B7926" w:rsidRPr="00227E25" w:rsidRDefault="004B7926" w:rsidP="00B543EC">
      <w:pPr>
        <w:spacing w:after="0" w:line="240" w:lineRule="auto"/>
        <w:jc w:val="thaiDistribute"/>
        <w:rPr>
          <w:sz w:val="28"/>
          <w:szCs w:val="28"/>
        </w:rPr>
      </w:pPr>
      <w:r w:rsidRPr="00227E25">
        <w:rPr>
          <w:sz w:val="28"/>
          <w:szCs w:val="28"/>
          <w:cs/>
        </w:rPr>
        <w:tab/>
        <w:t>2. เพื่อช่วยลดภาระงานของหน่วยงานต่าง ๆ  ภายในมหาวิทยาลัย</w:t>
      </w:r>
      <w:r w:rsidR="00DE392D">
        <w:rPr>
          <w:rFonts w:hint="cs"/>
          <w:sz w:val="28"/>
          <w:szCs w:val="28"/>
          <w:cs/>
        </w:rPr>
        <w:tab/>
      </w:r>
      <w:r w:rsidR="00DE392D">
        <w:rPr>
          <w:rFonts w:hint="cs"/>
          <w:sz w:val="28"/>
          <w:szCs w:val="28"/>
          <w:cs/>
        </w:rPr>
        <w:tab/>
      </w:r>
      <w:r w:rsidR="00DE392D">
        <w:rPr>
          <w:rFonts w:hint="cs"/>
          <w:sz w:val="28"/>
          <w:szCs w:val="28"/>
          <w:cs/>
        </w:rPr>
        <w:tab/>
      </w:r>
      <w:r w:rsidR="00DE392D">
        <w:rPr>
          <w:rFonts w:hint="cs"/>
          <w:sz w:val="28"/>
          <w:szCs w:val="28"/>
          <w:cs/>
        </w:rPr>
        <w:tab/>
      </w:r>
      <w:r w:rsidR="00DE392D">
        <w:rPr>
          <w:rFonts w:hint="cs"/>
          <w:sz w:val="28"/>
          <w:szCs w:val="28"/>
          <w:cs/>
        </w:rPr>
        <w:tab/>
      </w:r>
      <w:r w:rsidRPr="00227E25">
        <w:rPr>
          <w:sz w:val="28"/>
          <w:szCs w:val="28"/>
          <w:cs/>
        </w:rPr>
        <w:t>3. เพื่อพัฒนาทักษะศักยภาพและเสริมสร้างประสบการณ์ในการทำงานให้แก่นักศึกษาในสถา</w:t>
      </w:r>
      <w:r w:rsidR="00075D58" w:rsidRPr="00227E25">
        <w:rPr>
          <w:sz w:val="28"/>
          <w:szCs w:val="28"/>
          <w:cs/>
        </w:rPr>
        <w:t>นการณ์จริง  ภายใต้ความร่วมมือกับ</w:t>
      </w:r>
      <w:r w:rsidRPr="00227E25">
        <w:rPr>
          <w:sz w:val="28"/>
          <w:szCs w:val="28"/>
          <w:cs/>
        </w:rPr>
        <w:t>อบรมสั่งสอ</w:t>
      </w:r>
      <w:r w:rsidR="00B543EC">
        <w:rPr>
          <w:sz w:val="28"/>
          <w:szCs w:val="28"/>
          <w:cs/>
        </w:rPr>
        <w:t xml:space="preserve">น </w:t>
      </w:r>
      <w:r w:rsidR="00DE392D">
        <w:rPr>
          <w:sz w:val="28"/>
          <w:szCs w:val="28"/>
          <w:cs/>
        </w:rPr>
        <w:t>ให้นักศึกษามีคุณสมบัติตรง</w:t>
      </w:r>
      <w:proofErr w:type="spellStart"/>
      <w:r w:rsidR="00DE392D">
        <w:rPr>
          <w:sz w:val="28"/>
          <w:szCs w:val="28"/>
          <w:cs/>
        </w:rPr>
        <w:t>ตาม</w:t>
      </w:r>
      <w:r w:rsidR="007C5422">
        <w:rPr>
          <w:sz w:val="28"/>
          <w:szCs w:val="28"/>
          <w:cs/>
        </w:rPr>
        <w:t>อัต</w:t>
      </w:r>
      <w:proofErr w:type="spellEnd"/>
      <w:r w:rsidR="007C5422">
        <w:rPr>
          <w:sz w:val="28"/>
          <w:szCs w:val="28"/>
          <w:cs/>
        </w:rPr>
        <w:t>ลักษณ์ของมหาวิทยาลัย</w:t>
      </w:r>
      <w:r w:rsidR="00B543EC">
        <w:rPr>
          <w:sz w:val="28"/>
          <w:szCs w:val="28"/>
          <w:cs/>
        </w:rPr>
        <w:t xml:space="preserve"> คือ </w:t>
      </w:r>
      <w:r w:rsidRPr="00227E25">
        <w:rPr>
          <w:sz w:val="28"/>
          <w:szCs w:val="28"/>
          <w:cs/>
        </w:rPr>
        <w:t>ใฝ่ดี  ใฝ่รู้  สู้งาน</w:t>
      </w:r>
    </w:p>
    <w:p w:rsidR="00DE392D" w:rsidRDefault="00DE392D" w:rsidP="00DE392D">
      <w:pPr>
        <w:jc w:val="both"/>
        <w:rPr>
          <w:rFonts w:hint="cs"/>
          <w:b/>
          <w:bCs/>
          <w:sz w:val="20"/>
          <w:szCs w:val="20"/>
        </w:rPr>
      </w:pPr>
    </w:p>
    <w:p w:rsidR="00B543EC" w:rsidRPr="00D454FB" w:rsidRDefault="00B543EC" w:rsidP="00DE392D">
      <w:pPr>
        <w:jc w:val="both"/>
        <w:rPr>
          <w:b/>
          <w:bCs/>
          <w:sz w:val="20"/>
          <w:szCs w:val="20"/>
        </w:rPr>
      </w:pPr>
    </w:p>
    <w:p w:rsidR="00DE392D" w:rsidRPr="0077357A" w:rsidRDefault="00DE392D" w:rsidP="00DE392D">
      <w:pPr>
        <w:spacing w:after="0" w:line="240" w:lineRule="auto"/>
        <w:jc w:val="thaiDistribute"/>
        <w:rPr>
          <w:b/>
          <w:bCs/>
          <w:sz w:val="28"/>
          <w:szCs w:val="28"/>
        </w:rPr>
      </w:pPr>
      <w:r w:rsidRPr="0077357A">
        <w:rPr>
          <w:b/>
          <w:bCs/>
          <w:sz w:val="28"/>
          <w:szCs w:val="28"/>
          <w:cs/>
        </w:rPr>
        <w:lastRenderedPageBreak/>
        <w:t>สอดรับกับตัวบ่งชี้</w:t>
      </w:r>
    </w:p>
    <w:p w:rsidR="00DE392D" w:rsidRDefault="00DE392D" w:rsidP="00DE392D">
      <w:pPr>
        <w:spacing w:after="0" w:line="240" w:lineRule="auto"/>
        <w:ind w:firstLine="720"/>
        <w:jc w:val="thaiDistribute"/>
        <w:rPr>
          <w:sz w:val="28"/>
          <w:szCs w:val="28"/>
        </w:rPr>
      </w:pPr>
      <w:r w:rsidRPr="000A348E">
        <w:rPr>
          <w:sz w:val="28"/>
          <w:szCs w:val="28"/>
        </w:rPr>
        <w:sym w:font="Wingdings 2" w:char="F052"/>
      </w:r>
      <w:r>
        <w:rPr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>สมศ</w:t>
      </w:r>
      <w:r w:rsidRPr="009D1D97">
        <w:rPr>
          <w:sz w:val="28"/>
          <w:szCs w:val="28"/>
          <w:cs/>
        </w:rPr>
        <w:t>.  ตัว</w:t>
      </w:r>
      <w:r>
        <w:rPr>
          <w:sz w:val="28"/>
          <w:szCs w:val="28"/>
          <w:cs/>
        </w:rPr>
        <w:t xml:space="preserve">บ่งชี้ที่ </w:t>
      </w:r>
      <w:r w:rsidR="00FF1390">
        <w:rPr>
          <w:rFonts w:hint="cs"/>
          <w:sz w:val="28"/>
          <w:szCs w:val="28"/>
          <w:cs/>
        </w:rPr>
        <w:t>1 ร้อยละของบัณฑิตปริญญาตรีที่ได้งานทำหรือประกอบวิชาชีพอิสระภายใน 1ปี</w:t>
      </w:r>
      <w:r w:rsidR="00FF1390">
        <w:rPr>
          <w:rFonts w:hint="cs"/>
          <w:sz w:val="28"/>
          <w:szCs w:val="28"/>
          <w:cs/>
        </w:rPr>
        <w:tab/>
      </w:r>
      <w:r w:rsidR="00FF1390">
        <w:rPr>
          <w:rFonts w:hint="cs"/>
          <w:sz w:val="28"/>
          <w:szCs w:val="28"/>
          <w:cs/>
        </w:rPr>
        <w:tab/>
      </w:r>
      <w:r w:rsidR="00FF1390" w:rsidRPr="000A348E">
        <w:rPr>
          <w:sz w:val="28"/>
          <w:szCs w:val="28"/>
        </w:rPr>
        <w:sym w:font="Wingdings 2" w:char="F052"/>
      </w:r>
      <w:r w:rsidR="00FF1390">
        <w:rPr>
          <w:sz w:val="28"/>
          <w:szCs w:val="28"/>
          <w:cs/>
        </w:rPr>
        <w:t xml:space="preserve">  </w:t>
      </w:r>
      <w:proofErr w:type="spellStart"/>
      <w:r w:rsidR="00FF1390">
        <w:rPr>
          <w:rFonts w:hint="cs"/>
          <w:sz w:val="28"/>
          <w:szCs w:val="28"/>
          <w:cs/>
        </w:rPr>
        <w:t>สกอ</w:t>
      </w:r>
      <w:proofErr w:type="spellEnd"/>
      <w:r w:rsidR="00FF1390">
        <w:rPr>
          <w:rFonts w:hint="cs"/>
          <w:sz w:val="28"/>
          <w:szCs w:val="28"/>
          <w:cs/>
        </w:rPr>
        <w:t>.  ตัวบ่งชี้ที่ 2.9 ร้อยละของบัณฑิตระดับปริญญาตรีได้งานทำหรือประกอบวิชาชีพอิสระภายใน 1 ปี</w:t>
      </w:r>
      <w:r w:rsidR="00FF1390">
        <w:rPr>
          <w:rFonts w:hint="cs"/>
          <w:sz w:val="28"/>
          <w:szCs w:val="28"/>
          <w:cs/>
        </w:rPr>
        <w:tab/>
      </w:r>
      <w:r w:rsidR="00FF1390" w:rsidRPr="000A348E">
        <w:rPr>
          <w:sz w:val="28"/>
          <w:szCs w:val="28"/>
        </w:rPr>
        <w:sym w:font="Wingdings 2" w:char="F052"/>
      </w:r>
      <w:r w:rsidR="00FF1390">
        <w:rPr>
          <w:sz w:val="28"/>
          <w:szCs w:val="28"/>
          <w:cs/>
        </w:rPr>
        <w:t xml:space="preserve">  </w:t>
      </w:r>
      <w:proofErr w:type="spellStart"/>
      <w:r w:rsidR="00FF1390">
        <w:rPr>
          <w:rFonts w:hint="cs"/>
          <w:sz w:val="28"/>
          <w:szCs w:val="28"/>
          <w:cs/>
        </w:rPr>
        <w:t>กพร</w:t>
      </w:r>
      <w:proofErr w:type="spellEnd"/>
      <w:r w:rsidR="00FF1390">
        <w:rPr>
          <w:rFonts w:hint="cs"/>
          <w:sz w:val="28"/>
          <w:szCs w:val="28"/>
          <w:cs/>
        </w:rPr>
        <w:t xml:space="preserve">.  ตัวชี้วัดที่ 4.1.1 </w:t>
      </w:r>
      <w:r w:rsidR="00FF1390" w:rsidRPr="007840EC">
        <w:rPr>
          <w:rFonts w:hint="cs"/>
          <w:spacing w:val="-4"/>
          <w:sz w:val="28"/>
          <w:szCs w:val="28"/>
          <w:cs/>
        </w:rPr>
        <w:t>ร้อยละของบัณฑิตระดับปริญญาตรีได้งานทำหรือประกอบวิชาชีพอิสระภายใน 1 ปี</w:t>
      </w:r>
    </w:p>
    <w:p w:rsidR="00FF1390" w:rsidRDefault="00FF1390" w:rsidP="00DE392D">
      <w:pPr>
        <w:spacing w:after="0" w:line="240" w:lineRule="auto"/>
        <w:ind w:firstLine="7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ตัวชี้วัดที่ 5.1 ร้อยละของระดับความพึงพอใจของผู้ใช้บัณฑิตต่อบัณฑิต</w:t>
      </w:r>
    </w:p>
    <w:p w:rsidR="00FF1390" w:rsidRDefault="00FF1390" w:rsidP="00DE392D">
      <w:pPr>
        <w:spacing w:after="0" w:line="240" w:lineRule="auto"/>
        <w:ind w:firstLine="7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ตัวชี้วัดที่ 5.2 ร้อยละของระดับพึงพอใจของนิสิตนักศึกษาต่อสถาบันอุดมศึกษา</w:t>
      </w:r>
    </w:p>
    <w:p w:rsidR="00FF1390" w:rsidRPr="00D454FB" w:rsidRDefault="00FF1390" w:rsidP="00DE392D">
      <w:pPr>
        <w:spacing w:after="0" w:line="240" w:lineRule="auto"/>
        <w:ind w:firstLine="720"/>
        <w:jc w:val="thaiDistribute"/>
        <w:rPr>
          <w:sz w:val="28"/>
          <w:szCs w:val="28"/>
          <w:cs/>
        </w:rPr>
      </w:pPr>
    </w:p>
    <w:p w:rsidR="00DE392D" w:rsidRPr="0077357A" w:rsidRDefault="00DE392D" w:rsidP="00DE392D">
      <w:pPr>
        <w:spacing w:after="0" w:line="240" w:lineRule="auto"/>
        <w:jc w:val="thaiDistribute"/>
        <w:rPr>
          <w:b/>
          <w:bCs/>
          <w:color w:val="FF0000"/>
          <w:sz w:val="28"/>
          <w:szCs w:val="28"/>
          <w:cs/>
        </w:rPr>
      </w:pPr>
      <w:r w:rsidRPr="0077357A">
        <w:rPr>
          <w:b/>
          <w:bCs/>
          <w:sz w:val="28"/>
          <w:szCs w:val="28"/>
          <w:cs/>
        </w:rPr>
        <w:t>เป้าหมายตัวชี้วัด</w:t>
      </w:r>
      <w:r w:rsidRPr="0077357A">
        <w:rPr>
          <w:b/>
          <w:bCs/>
          <w:sz w:val="28"/>
          <w:szCs w:val="28"/>
        </w:rPr>
        <w:t xml:space="preserve">  </w:t>
      </w:r>
    </w:p>
    <w:p w:rsidR="00DE392D" w:rsidRPr="0077357A" w:rsidRDefault="00DE392D" w:rsidP="00DE392D">
      <w:pPr>
        <w:spacing w:after="0" w:line="240" w:lineRule="auto"/>
        <w:ind w:left="720"/>
        <w:jc w:val="thaiDistribute"/>
        <w:rPr>
          <w:sz w:val="28"/>
          <w:szCs w:val="28"/>
        </w:rPr>
      </w:pPr>
      <w:r w:rsidRPr="0077357A">
        <w:rPr>
          <w:sz w:val="28"/>
          <w:szCs w:val="28"/>
          <w:cs/>
        </w:rPr>
        <w:t>1.  เชิงปริมาณ</w:t>
      </w:r>
    </w:p>
    <w:p w:rsidR="00DE392D" w:rsidRPr="009D1D97" w:rsidRDefault="00DE392D" w:rsidP="00DE392D">
      <w:pPr>
        <w:spacing w:after="0" w:line="240" w:lineRule="auto"/>
        <w:jc w:val="thaiDistribute"/>
        <w:rPr>
          <w:sz w:val="28"/>
          <w:szCs w:val="28"/>
        </w:rPr>
      </w:pPr>
      <w:r w:rsidRPr="009D1D97">
        <w:rPr>
          <w:sz w:val="28"/>
          <w:szCs w:val="28"/>
          <w:cs/>
        </w:rPr>
        <w:tab/>
        <w:t xml:space="preserve">     1.1  </w:t>
      </w:r>
      <w:r w:rsidR="008F1AD2" w:rsidRPr="00227E25">
        <w:rPr>
          <w:sz w:val="28"/>
          <w:szCs w:val="28"/>
          <w:cs/>
        </w:rPr>
        <w:t>นักศึกษามหาวิทยาลัยราช</w:t>
      </w:r>
      <w:proofErr w:type="spellStart"/>
      <w:r w:rsidR="008F1AD2" w:rsidRPr="00227E25">
        <w:rPr>
          <w:sz w:val="28"/>
          <w:szCs w:val="28"/>
          <w:cs/>
        </w:rPr>
        <w:t>ภัฏ</w:t>
      </w:r>
      <w:proofErr w:type="spellEnd"/>
      <w:r w:rsidR="008F1AD2" w:rsidRPr="00227E25">
        <w:rPr>
          <w:sz w:val="28"/>
          <w:szCs w:val="28"/>
          <w:cs/>
        </w:rPr>
        <w:t xml:space="preserve">หมู่บ้านจอมบึงทุกชั้นปี  </w:t>
      </w:r>
      <w:r w:rsidR="008F1AD2">
        <w:rPr>
          <w:rFonts w:hint="cs"/>
          <w:sz w:val="28"/>
          <w:szCs w:val="28"/>
          <w:cs/>
        </w:rPr>
        <w:t xml:space="preserve">จำนวน </w:t>
      </w:r>
      <w:r w:rsidR="008F1AD2" w:rsidRPr="00227E25">
        <w:rPr>
          <w:sz w:val="28"/>
          <w:szCs w:val="28"/>
          <w:cs/>
        </w:rPr>
        <w:t>38  คน</w:t>
      </w:r>
    </w:p>
    <w:p w:rsidR="00DE392D" w:rsidRPr="009D1D97" w:rsidRDefault="00DE392D" w:rsidP="00DE392D">
      <w:pPr>
        <w:spacing w:after="0" w:line="240" w:lineRule="auto"/>
        <w:ind w:left="720"/>
        <w:jc w:val="thaiDistribute"/>
        <w:rPr>
          <w:sz w:val="28"/>
          <w:szCs w:val="28"/>
        </w:rPr>
      </w:pPr>
      <w:r w:rsidRPr="009D1D97">
        <w:rPr>
          <w:sz w:val="28"/>
          <w:szCs w:val="28"/>
          <w:cs/>
        </w:rPr>
        <w:t>2  เชิงคุณภาพ</w:t>
      </w:r>
    </w:p>
    <w:p w:rsidR="00DE392D" w:rsidRPr="009D1D97" w:rsidRDefault="00DE392D" w:rsidP="00DE392D">
      <w:pPr>
        <w:spacing w:after="0" w:line="240" w:lineRule="auto"/>
        <w:ind w:firstLine="720"/>
        <w:jc w:val="thaiDistribute"/>
        <w:rPr>
          <w:sz w:val="28"/>
          <w:szCs w:val="28"/>
        </w:rPr>
      </w:pPr>
      <w:r w:rsidRPr="009D1D97">
        <w:rPr>
          <w:sz w:val="28"/>
          <w:szCs w:val="28"/>
          <w:cs/>
        </w:rPr>
        <w:t xml:space="preserve">     2.1</w:t>
      </w:r>
      <w:r w:rsidRPr="009D1D97"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ปฏิบัติงานสำเร็จภายในเวลาที่กำหนด ร้อยละ 80</w:t>
      </w:r>
    </w:p>
    <w:p w:rsidR="00DE392D" w:rsidRPr="0077357A" w:rsidRDefault="00DE392D" w:rsidP="00DE392D">
      <w:pPr>
        <w:spacing w:after="0" w:line="240" w:lineRule="auto"/>
        <w:ind w:left="720"/>
        <w:jc w:val="thaiDistribute"/>
        <w:rPr>
          <w:sz w:val="28"/>
          <w:szCs w:val="28"/>
          <w:cs/>
        </w:rPr>
      </w:pPr>
      <w:r w:rsidRPr="0077357A">
        <w:rPr>
          <w:sz w:val="28"/>
          <w:szCs w:val="28"/>
          <w:cs/>
        </w:rPr>
        <w:t>3.  เชิงเวลา</w:t>
      </w:r>
      <w:r w:rsidRPr="0077357A">
        <w:rPr>
          <w:sz w:val="28"/>
          <w:szCs w:val="28"/>
        </w:rPr>
        <w:t xml:space="preserve">  </w:t>
      </w:r>
      <w:r w:rsidRPr="0077357A">
        <w:rPr>
          <w:sz w:val="28"/>
          <w:szCs w:val="28"/>
          <w:cs/>
        </w:rPr>
        <w:t>(ระยะเวลา เริ่มต้น-สิ้นสุด โครงการ)</w:t>
      </w:r>
    </w:p>
    <w:p w:rsidR="00DE392D" w:rsidRDefault="00DE392D" w:rsidP="00DE392D">
      <w:pPr>
        <w:spacing w:after="0" w:line="240" w:lineRule="auto"/>
        <w:jc w:val="thaiDistribute"/>
        <w:rPr>
          <w:sz w:val="28"/>
          <w:szCs w:val="28"/>
        </w:rPr>
      </w:pPr>
      <w:r>
        <w:t xml:space="preserve"> </w:t>
      </w:r>
      <w:r>
        <w:tab/>
      </w:r>
      <w:r w:rsidRPr="009D1D97">
        <w:rPr>
          <w:sz w:val="28"/>
          <w:szCs w:val="28"/>
          <w:cs/>
        </w:rPr>
        <w:t xml:space="preserve">     </w:t>
      </w:r>
      <w:r>
        <w:sym w:font="Wingdings 2" w:char="F052"/>
      </w:r>
      <w:r>
        <w:rPr>
          <w:rFonts w:hint="cs"/>
          <w:sz w:val="28"/>
          <w:szCs w:val="28"/>
          <w:cs/>
        </w:rPr>
        <w:t xml:space="preserve"> </w:t>
      </w:r>
      <w:r w:rsidRPr="0077357A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ไตรมาสที่ 1  (ต.ค.</w:t>
      </w:r>
      <w:r>
        <w:rPr>
          <w:rFonts w:hint="cs"/>
          <w:sz w:val="28"/>
          <w:szCs w:val="28"/>
          <w:cs/>
        </w:rPr>
        <w:t xml:space="preserve"> </w:t>
      </w:r>
      <w:r w:rsidRPr="0077357A">
        <w:rPr>
          <w:sz w:val="28"/>
          <w:szCs w:val="28"/>
          <w:cs/>
        </w:rPr>
        <w:t>5</w:t>
      </w:r>
      <w:r>
        <w:rPr>
          <w:sz w:val="28"/>
          <w:szCs w:val="28"/>
        </w:rPr>
        <w:t>6</w:t>
      </w:r>
      <w:r>
        <w:rPr>
          <w:sz w:val="28"/>
          <w:szCs w:val="28"/>
          <w:cs/>
        </w:rPr>
        <w:t xml:space="preserve"> – ธ.ค.</w:t>
      </w:r>
      <w:r>
        <w:rPr>
          <w:rFonts w:hint="cs"/>
          <w:sz w:val="28"/>
          <w:szCs w:val="28"/>
          <w:cs/>
        </w:rPr>
        <w:t xml:space="preserve"> </w:t>
      </w:r>
      <w:r w:rsidRPr="0077357A">
        <w:rPr>
          <w:sz w:val="28"/>
          <w:szCs w:val="28"/>
          <w:cs/>
        </w:rPr>
        <w:t>5</w:t>
      </w:r>
      <w:r>
        <w:rPr>
          <w:sz w:val="28"/>
          <w:szCs w:val="28"/>
        </w:rPr>
        <w:t>6</w:t>
      </w:r>
      <w:r w:rsidRPr="0077357A">
        <w:rPr>
          <w:sz w:val="28"/>
          <w:szCs w:val="28"/>
          <w:cs/>
        </w:rPr>
        <w:t xml:space="preserve">) </w:t>
      </w:r>
      <w:r>
        <w:rPr>
          <w:rFonts w:hint="cs"/>
          <w:sz w:val="28"/>
          <w:szCs w:val="28"/>
          <w:cs/>
        </w:rPr>
        <w:t xml:space="preserve">  เบิกจ่ายร้อยละ 2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เป็นเงิน  </w:t>
      </w:r>
      <w:r w:rsidR="008F1AD2">
        <w:rPr>
          <w:sz w:val="28"/>
          <w:szCs w:val="28"/>
        </w:rPr>
        <w:t>110,000</w:t>
      </w:r>
      <w:r>
        <w:rPr>
          <w:rFonts w:hint="cs"/>
          <w:sz w:val="28"/>
          <w:szCs w:val="28"/>
          <w:cs/>
        </w:rPr>
        <w:t xml:space="preserve">  บาท</w:t>
      </w:r>
      <w:r w:rsidRPr="0077357A">
        <w:rPr>
          <w:sz w:val="28"/>
          <w:szCs w:val="28"/>
          <w:cs/>
        </w:rPr>
        <w:t xml:space="preserve">        </w:t>
      </w:r>
    </w:p>
    <w:p w:rsidR="00DE392D" w:rsidRPr="0077357A" w:rsidRDefault="00DE392D" w:rsidP="00DE392D">
      <w:pPr>
        <w:spacing w:after="0" w:line="240" w:lineRule="auto"/>
        <w:jc w:val="thaiDistribute"/>
        <w:rPr>
          <w:sz w:val="28"/>
          <w:szCs w:val="28"/>
        </w:rPr>
      </w:pPr>
      <w:r>
        <w:tab/>
      </w:r>
      <w:r w:rsidRPr="009D1D97">
        <w:rPr>
          <w:sz w:val="28"/>
          <w:szCs w:val="28"/>
          <w:cs/>
        </w:rPr>
        <w:t xml:space="preserve">     </w:t>
      </w:r>
      <w:r>
        <w:sym w:font="Wingdings 2" w:char="F052"/>
      </w:r>
      <w:r>
        <w:rPr>
          <w:rFonts w:hint="cs"/>
          <w:sz w:val="28"/>
          <w:szCs w:val="28"/>
          <w:cs/>
        </w:rPr>
        <w:t xml:space="preserve"> </w:t>
      </w:r>
      <w:r w:rsidRPr="0077357A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ไตรมาสที่ 2  (ม.ค.</w:t>
      </w:r>
      <w:r>
        <w:rPr>
          <w:rFonts w:hint="cs"/>
          <w:sz w:val="28"/>
          <w:szCs w:val="28"/>
          <w:cs/>
        </w:rPr>
        <w:t xml:space="preserve"> </w:t>
      </w:r>
      <w:r w:rsidRPr="0077357A">
        <w:rPr>
          <w:sz w:val="28"/>
          <w:szCs w:val="28"/>
          <w:cs/>
        </w:rPr>
        <w:t>5</w:t>
      </w:r>
      <w:r>
        <w:rPr>
          <w:sz w:val="28"/>
          <w:szCs w:val="28"/>
        </w:rPr>
        <w:t>7</w:t>
      </w:r>
      <w:r>
        <w:rPr>
          <w:sz w:val="28"/>
          <w:szCs w:val="28"/>
          <w:cs/>
        </w:rPr>
        <w:t xml:space="preserve"> – มี.ค.</w:t>
      </w:r>
      <w:r>
        <w:rPr>
          <w:rFonts w:hint="cs"/>
          <w:sz w:val="28"/>
          <w:szCs w:val="28"/>
          <w:cs/>
        </w:rPr>
        <w:t xml:space="preserve"> </w:t>
      </w:r>
      <w:r w:rsidRPr="0077357A">
        <w:rPr>
          <w:sz w:val="28"/>
          <w:szCs w:val="28"/>
          <w:cs/>
        </w:rPr>
        <w:t>5</w:t>
      </w:r>
      <w:r>
        <w:rPr>
          <w:sz w:val="28"/>
          <w:szCs w:val="28"/>
        </w:rPr>
        <w:t>7</w:t>
      </w:r>
      <w:r w:rsidRPr="0077357A">
        <w:rPr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 xml:space="preserve">   เบิกจ่ายร้อยละ 24 </w:t>
      </w:r>
      <w:r>
        <w:rPr>
          <w:rFonts w:hint="cs"/>
          <w:sz w:val="28"/>
          <w:szCs w:val="28"/>
          <w:cs/>
        </w:rPr>
        <w:tab/>
        <w:t xml:space="preserve">เป็นเงิน  </w:t>
      </w:r>
      <w:r w:rsidR="008F1AD2">
        <w:rPr>
          <w:sz w:val="28"/>
          <w:szCs w:val="28"/>
        </w:rPr>
        <w:t>120,000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บาท</w:t>
      </w:r>
      <w:r w:rsidRPr="0077357A">
        <w:rPr>
          <w:sz w:val="28"/>
          <w:szCs w:val="28"/>
          <w:cs/>
        </w:rPr>
        <w:t xml:space="preserve">          </w:t>
      </w:r>
    </w:p>
    <w:p w:rsidR="00DE392D" w:rsidRDefault="00DE392D" w:rsidP="00DE392D">
      <w:pPr>
        <w:spacing w:after="0" w:line="240" w:lineRule="auto"/>
        <w:jc w:val="thaiDistribute"/>
        <w:rPr>
          <w:sz w:val="28"/>
          <w:szCs w:val="28"/>
        </w:rPr>
      </w:pPr>
      <w:r>
        <w:tab/>
      </w:r>
      <w:r w:rsidRPr="009D1D97">
        <w:rPr>
          <w:sz w:val="28"/>
          <w:szCs w:val="28"/>
          <w:cs/>
        </w:rPr>
        <w:t xml:space="preserve">     </w:t>
      </w:r>
      <w:r>
        <w:sym w:font="Wingdings 2" w:char="F052"/>
      </w:r>
      <w:r>
        <w:rPr>
          <w:rFonts w:hint="cs"/>
          <w:sz w:val="28"/>
          <w:szCs w:val="28"/>
          <w:cs/>
        </w:rPr>
        <w:t xml:space="preserve"> </w:t>
      </w:r>
      <w:r w:rsidRPr="0077357A">
        <w:rPr>
          <w:sz w:val="28"/>
          <w:szCs w:val="28"/>
          <w:cs/>
        </w:rPr>
        <w:t xml:space="preserve"> ไตรมาสที่ 3  (เ</w:t>
      </w:r>
      <w:r>
        <w:rPr>
          <w:sz w:val="28"/>
          <w:szCs w:val="28"/>
          <w:cs/>
        </w:rPr>
        <w:t>ม.ย.</w:t>
      </w:r>
      <w:r>
        <w:rPr>
          <w:rFonts w:hint="cs"/>
          <w:sz w:val="28"/>
          <w:szCs w:val="28"/>
          <w:cs/>
        </w:rPr>
        <w:t xml:space="preserve"> </w:t>
      </w:r>
      <w:r w:rsidRPr="0077357A">
        <w:rPr>
          <w:sz w:val="28"/>
          <w:szCs w:val="28"/>
          <w:cs/>
        </w:rPr>
        <w:t>5</w:t>
      </w:r>
      <w:r>
        <w:rPr>
          <w:sz w:val="28"/>
          <w:szCs w:val="28"/>
        </w:rPr>
        <w:t>7</w:t>
      </w:r>
      <w:r>
        <w:rPr>
          <w:sz w:val="28"/>
          <w:szCs w:val="28"/>
          <w:cs/>
        </w:rPr>
        <w:t xml:space="preserve"> – มิ.ย.</w:t>
      </w:r>
      <w:r>
        <w:rPr>
          <w:rFonts w:hint="cs"/>
          <w:sz w:val="28"/>
          <w:szCs w:val="28"/>
          <w:cs/>
        </w:rPr>
        <w:t xml:space="preserve"> </w:t>
      </w:r>
      <w:r w:rsidRPr="0077357A">
        <w:rPr>
          <w:sz w:val="28"/>
          <w:szCs w:val="28"/>
          <w:cs/>
        </w:rPr>
        <w:t>5</w:t>
      </w:r>
      <w:r>
        <w:rPr>
          <w:rFonts w:hint="cs"/>
          <w:sz w:val="28"/>
          <w:szCs w:val="28"/>
          <w:cs/>
        </w:rPr>
        <w:t>7</w:t>
      </w:r>
      <w:r w:rsidRPr="0077357A">
        <w:rPr>
          <w:sz w:val="28"/>
          <w:szCs w:val="28"/>
          <w:cs/>
        </w:rPr>
        <w:t xml:space="preserve">) </w:t>
      </w:r>
      <w:r>
        <w:rPr>
          <w:rFonts w:hint="cs"/>
          <w:sz w:val="28"/>
          <w:szCs w:val="28"/>
          <w:cs/>
        </w:rPr>
        <w:t xml:space="preserve"> เบิกจ่ายร้อยละ 2</w:t>
      </w:r>
      <w:r>
        <w:rPr>
          <w:sz w:val="28"/>
          <w:szCs w:val="28"/>
        </w:rPr>
        <w:t>4</w:t>
      </w:r>
      <w:r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  <w:t xml:space="preserve">เป็นเงิน  </w:t>
      </w:r>
      <w:r w:rsidR="008F1AD2">
        <w:rPr>
          <w:sz w:val="28"/>
          <w:szCs w:val="28"/>
        </w:rPr>
        <w:t>120,000</w:t>
      </w:r>
      <w:r>
        <w:rPr>
          <w:rFonts w:hint="cs"/>
          <w:sz w:val="28"/>
          <w:szCs w:val="28"/>
          <w:cs/>
        </w:rPr>
        <w:t xml:space="preserve"> บาท</w:t>
      </w:r>
      <w:r w:rsidRPr="0077357A">
        <w:rPr>
          <w:sz w:val="28"/>
          <w:szCs w:val="28"/>
          <w:cs/>
        </w:rPr>
        <w:t xml:space="preserve">               </w:t>
      </w:r>
    </w:p>
    <w:p w:rsidR="008F1AD2" w:rsidRDefault="00DE392D" w:rsidP="001A6B1C">
      <w:pPr>
        <w:spacing w:after="0" w:line="240" w:lineRule="auto"/>
        <w:jc w:val="thaiDistribute"/>
        <w:rPr>
          <w:sz w:val="28"/>
          <w:szCs w:val="28"/>
        </w:rPr>
      </w:pPr>
      <w:r>
        <w:tab/>
      </w:r>
      <w:r w:rsidRPr="009D1D97">
        <w:rPr>
          <w:sz w:val="28"/>
          <w:szCs w:val="28"/>
          <w:cs/>
        </w:rPr>
        <w:t xml:space="preserve">     </w:t>
      </w:r>
      <w:r>
        <w:sym w:font="Wingdings 2" w:char="F052"/>
      </w:r>
      <w:r>
        <w:rPr>
          <w:rFonts w:hint="cs"/>
          <w:sz w:val="28"/>
          <w:szCs w:val="28"/>
          <w:cs/>
        </w:rPr>
        <w:t xml:space="preserve"> </w:t>
      </w:r>
      <w:r w:rsidR="0008477E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ไตรมาสที่ 4 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(ก.ค.</w:t>
      </w:r>
      <w:r>
        <w:rPr>
          <w:rFonts w:hint="cs"/>
          <w:sz w:val="28"/>
          <w:szCs w:val="28"/>
          <w:cs/>
        </w:rPr>
        <w:t xml:space="preserve"> </w:t>
      </w:r>
      <w:r w:rsidRPr="0077357A">
        <w:rPr>
          <w:sz w:val="28"/>
          <w:szCs w:val="28"/>
          <w:cs/>
        </w:rPr>
        <w:t>5</w:t>
      </w:r>
      <w:r>
        <w:rPr>
          <w:rFonts w:hint="cs"/>
          <w:sz w:val="28"/>
          <w:szCs w:val="28"/>
          <w:cs/>
        </w:rPr>
        <w:t>7</w:t>
      </w:r>
      <w:r w:rsidRPr="0077357A">
        <w:rPr>
          <w:sz w:val="28"/>
          <w:szCs w:val="28"/>
          <w:cs/>
        </w:rPr>
        <w:t xml:space="preserve"> – ก.ย. 5</w:t>
      </w:r>
      <w:r>
        <w:rPr>
          <w:rFonts w:hint="cs"/>
          <w:sz w:val="28"/>
          <w:szCs w:val="28"/>
          <w:cs/>
        </w:rPr>
        <w:t>7</w:t>
      </w:r>
      <w:r w:rsidRPr="0077357A">
        <w:rPr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 xml:space="preserve">   เบิกจ่ายร้อยละ 3</w:t>
      </w:r>
      <w:r>
        <w:rPr>
          <w:sz w:val="28"/>
          <w:szCs w:val="28"/>
        </w:rPr>
        <w:t>0</w:t>
      </w:r>
      <w:r w:rsidR="00A768DE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เป็นเงิน  </w:t>
      </w:r>
      <w:r w:rsidR="008F1AD2">
        <w:rPr>
          <w:sz w:val="28"/>
          <w:szCs w:val="28"/>
        </w:rPr>
        <w:t>150,000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บาท</w:t>
      </w:r>
      <w:r w:rsidRPr="0077357A">
        <w:rPr>
          <w:sz w:val="28"/>
          <w:szCs w:val="28"/>
          <w:cs/>
        </w:rPr>
        <w:t xml:space="preserve">        </w:t>
      </w:r>
    </w:p>
    <w:p w:rsidR="001A6B1C" w:rsidRDefault="001A6B1C" w:rsidP="001A6B1C">
      <w:pPr>
        <w:spacing w:after="0" w:line="240" w:lineRule="auto"/>
        <w:jc w:val="thaiDistribute"/>
        <w:rPr>
          <w:sz w:val="28"/>
          <w:szCs w:val="28"/>
        </w:rPr>
      </w:pPr>
    </w:p>
    <w:p w:rsidR="008F1AD2" w:rsidRPr="00227E25" w:rsidRDefault="00DE392D" w:rsidP="008F1AD2">
      <w:pPr>
        <w:spacing w:after="0" w:line="240" w:lineRule="auto"/>
        <w:rPr>
          <w:sz w:val="28"/>
          <w:szCs w:val="28"/>
          <w:cs/>
        </w:rPr>
      </w:pPr>
      <w:r w:rsidRPr="0077357A">
        <w:rPr>
          <w:b/>
          <w:bCs/>
          <w:sz w:val="28"/>
          <w:szCs w:val="28"/>
          <w:cs/>
        </w:rPr>
        <w:t>แผนการดำเนินงาน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341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394"/>
      </w:tblGrid>
      <w:tr w:rsidR="008F1AD2" w:rsidRPr="008F1AD2" w:rsidTr="007840EC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  <w:t>ที่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</w:pPr>
            <w:r w:rsidRPr="008F1AD2"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  <w:t>ขั้นตอนการดำเนินงาน</w:t>
            </w:r>
            <w:r w:rsidRPr="008F1AD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/</w:t>
            </w:r>
            <w:r w:rsidRPr="008F1AD2"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  <w:t>กิจกรรม</w:t>
            </w:r>
          </w:p>
        </w:tc>
        <w:tc>
          <w:tcPr>
            <w:tcW w:w="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  <w:t>เดือน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8"/>
                <w:szCs w:val="28"/>
                <w:cs/>
                <w:lang w:eastAsia="zh-CN"/>
              </w:rPr>
              <w:t>หมายเหตุ</w:t>
            </w:r>
          </w:p>
        </w:tc>
      </w:tr>
      <w:tr w:rsidR="008F1AD2" w:rsidRPr="008F1AD2" w:rsidTr="007840EC">
        <w:trPr>
          <w:cantSplit/>
          <w:trHeight w:val="5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ต.ค.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พ.ย.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ธ.ค.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ม.ค.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ก.พ.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มี.ค.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เม.ย.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พ.ค.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มิ.ย.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ind w:left="113" w:right="113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ก.ค.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ind w:left="113" w:right="113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ส.ค.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1AD2" w:rsidRPr="008F1AD2" w:rsidRDefault="008F1AD2" w:rsidP="008F1AD2">
            <w:pPr>
              <w:spacing w:after="0" w:line="240" w:lineRule="auto"/>
              <w:ind w:left="113" w:right="113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8F1AD2">
              <w:rPr>
                <w:rFonts w:eastAsia="SimSun"/>
                <w:b/>
                <w:bCs/>
                <w:sz w:val="24"/>
                <w:szCs w:val="24"/>
                <w:cs/>
                <w:lang w:eastAsia="zh-CN"/>
              </w:rPr>
              <w:t>ก.ย.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F1AD2" w:rsidRPr="008F1AD2" w:rsidTr="00784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FF1390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cs"/>
                <w:sz w:val="28"/>
                <w:szCs w:val="28"/>
                <w:cs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227E25">
              <w:rPr>
                <w:sz w:val="28"/>
                <w:szCs w:val="28"/>
                <w:cs/>
              </w:rPr>
              <w:t>ประกาศสมัครนักศึกษา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B543EC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-.5pt;margin-top:9pt;width:42.4pt;height:0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FF1390" w:rsidP="008F1AD2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cs"/>
                <w:sz w:val="24"/>
                <w:szCs w:val="24"/>
                <w:cs/>
                <w:lang w:eastAsia="zh-CN"/>
              </w:rPr>
              <w:t>ธ.ค.56-ก.พ.57</w:t>
            </w:r>
          </w:p>
        </w:tc>
      </w:tr>
      <w:tr w:rsidR="008F1AD2" w:rsidRPr="008F1AD2" w:rsidTr="00784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FF1390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cs"/>
                <w:sz w:val="28"/>
                <w:szCs w:val="28"/>
                <w:cs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Default="00F709E7" w:rsidP="00F709E7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227E25">
              <w:rPr>
                <w:sz w:val="28"/>
                <w:szCs w:val="28"/>
                <w:cs/>
              </w:rPr>
              <w:t>กลั่นกรองและคัดเลือกนักศึกษา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B543EC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noProof/>
                <w:sz w:val="28"/>
                <w:szCs w:val="28"/>
              </w:rPr>
              <w:pict>
                <v:shape id="_x0000_s1045" type="#_x0000_t32" style="position:absolute;margin-left:-5.65pt;margin-top:11pt;width:18.1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noProof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Default="00FF1390" w:rsidP="008F1AD2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cs/>
                <w:lang w:eastAsia="zh-CN"/>
              </w:rPr>
            </w:pPr>
            <w:r>
              <w:rPr>
                <w:rFonts w:eastAsia="SimSun" w:hint="cs"/>
                <w:sz w:val="24"/>
                <w:szCs w:val="24"/>
                <w:cs/>
                <w:lang w:eastAsia="zh-CN"/>
              </w:rPr>
              <w:t>ก.พ.</w:t>
            </w:r>
            <w:r w:rsidR="008F1AD2">
              <w:rPr>
                <w:rFonts w:eastAsia="SimSun" w:hint="cs"/>
                <w:sz w:val="24"/>
                <w:szCs w:val="24"/>
                <w:cs/>
                <w:lang w:eastAsia="zh-CN"/>
              </w:rPr>
              <w:t>57</w:t>
            </w:r>
          </w:p>
        </w:tc>
      </w:tr>
      <w:tr w:rsidR="008F1AD2" w:rsidRPr="008F1AD2" w:rsidTr="00784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FF1390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cs"/>
                <w:sz w:val="28"/>
                <w:szCs w:val="28"/>
                <w:cs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227E25">
              <w:rPr>
                <w:sz w:val="28"/>
                <w:szCs w:val="28"/>
                <w:cs/>
              </w:rPr>
              <w:t>ปฐมนิเทศเตรียมความพร้อมในการทำงานให้นักศึกษาก่อน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B543EC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noProof/>
                <w:sz w:val="28"/>
                <w:szCs w:val="28"/>
              </w:rPr>
              <w:pict>
                <v:shape id="_x0000_s1051" type="#_x0000_t32" style="position:absolute;margin-left:1.75pt;margin-top:13.4pt;width:18.1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noProof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Pr="008F1AD2" w:rsidRDefault="008F1AD2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2" w:rsidRDefault="00FF1390" w:rsidP="008F1AD2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cs/>
                <w:lang w:eastAsia="zh-CN"/>
              </w:rPr>
            </w:pPr>
            <w:r>
              <w:rPr>
                <w:rFonts w:eastAsia="SimSun" w:hint="cs"/>
                <w:sz w:val="24"/>
                <w:szCs w:val="24"/>
                <w:cs/>
                <w:lang w:eastAsia="zh-CN"/>
              </w:rPr>
              <w:t>ก.พ.-มี.ค.57</w:t>
            </w:r>
          </w:p>
        </w:tc>
      </w:tr>
      <w:tr w:rsidR="00F709E7" w:rsidRPr="008F1AD2" w:rsidTr="00784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F1390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cs"/>
                <w:sz w:val="28"/>
                <w:szCs w:val="28"/>
                <w:cs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227E25" w:rsidRDefault="00711816" w:rsidP="00711816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27E25">
              <w:rPr>
                <w:sz w:val="28"/>
                <w:szCs w:val="28"/>
                <w:cs/>
              </w:rPr>
              <w:t>รายงานตัวกับหน่วยงานที่รับเข้าทำงาน</w:t>
            </w:r>
            <w:r>
              <w:rPr>
                <w:rFonts w:hint="cs"/>
                <w:sz w:val="28"/>
                <w:szCs w:val="28"/>
                <w:cs/>
              </w:rPr>
              <w:t xml:space="preserve">และเริ่มปฏิบัติงาน (วันจันทร์-ศุกร์ </w:t>
            </w:r>
            <w:r w:rsidRPr="00227E25">
              <w:rPr>
                <w:sz w:val="28"/>
                <w:szCs w:val="28"/>
                <w:cs/>
              </w:rPr>
              <w:t xml:space="preserve">ระหว่างเดือน </w:t>
            </w:r>
            <w:r w:rsidRPr="00227E25">
              <w:rPr>
                <w:sz w:val="28"/>
                <w:szCs w:val="28"/>
              </w:rPr>
              <w:t>3</w:t>
            </w:r>
            <w:r w:rsidRPr="00227E25">
              <w:rPr>
                <w:sz w:val="28"/>
                <w:szCs w:val="28"/>
                <w:cs/>
              </w:rPr>
              <w:t xml:space="preserve"> มีนาคม 2557  -  30  พฤษภาคม  2557</w:t>
            </w:r>
            <w:r w:rsidRPr="00227E25">
              <w:rPr>
                <w:sz w:val="28"/>
                <w:szCs w:val="28"/>
              </w:rPr>
              <w:t xml:space="preserve">  </w:t>
            </w:r>
            <w:r w:rsidRPr="00227E25">
              <w:rPr>
                <w:sz w:val="28"/>
                <w:szCs w:val="28"/>
                <w:cs/>
              </w:rPr>
              <w:t>เป็นเวลา 64 วัน 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B543EC" w:rsidP="008F1AD2">
            <w:pPr>
              <w:spacing w:after="0" w:line="240" w:lineRule="auto"/>
              <w:rPr>
                <w:rFonts w:eastAsia="SimSun"/>
                <w:noProof/>
                <w:sz w:val="28"/>
                <w:szCs w:val="28"/>
              </w:rPr>
            </w:pPr>
            <w:r>
              <w:rPr>
                <w:rFonts w:eastAsia="SimSun"/>
                <w:noProof/>
                <w:sz w:val="28"/>
                <w:szCs w:val="28"/>
              </w:rPr>
              <w:pict>
                <v:shape id="_x0000_s1052" type="#_x0000_t32" style="position:absolute;margin-left:-2.95pt;margin-top:24.3pt;width:50.6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Default="00FF1390" w:rsidP="008F1AD2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cs/>
                <w:lang w:eastAsia="zh-CN"/>
              </w:rPr>
            </w:pPr>
            <w:r>
              <w:rPr>
                <w:rFonts w:eastAsia="SimSun" w:hint="cs"/>
                <w:sz w:val="24"/>
                <w:szCs w:val="24"/>
                <w:cs/>
                <w:lang w:eastAsia="zh-CN"/>
              </w:rPr>
              <w:t>มี.ค.-พ.ค.57</w:t>
            </w:r>
          </w:p>
        </w:tc>
      </w:tr>
      <w:tr w:rsidR="00F709E7" w:rsidRPr="008F1AD2" w:rsidTr="00784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Default="00FF1390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cs"/>
                <w:sz w:val="28"/>
                <w:szCs w:val="28"/>
                <w:cs/>
                <w:lang w:eastAsia="zh-CN"/>
              </w:rPr>
              <w:t>5</w:t>
            </w:r>
          </w:p>
          <w:p w:rsidR="00FF1390" w:rsidRPr="008F1AD2" w:rsidRDefault="00FF1390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227E25" w:rsidRDefault="00711816" w:rsidP="008F1AD2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227E25">
              <w:rPr>
                <w:sz w:val="28"/>
                <w:szCs w:val="28"/>
                <w:cs/>
              </w:rPr>
              <w:t>จัดส่งเอกสารรายงานผลการปฏิบัติงานตามแบบฟอร์มที่กำหนดให้ และส่งแฟ้มสะสมงาน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noProof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B543EC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noProof/>
                <w:sz w:val="28"/>
                <w:szCs w:val="28"/>
              </w:rPr>
              <w:pict>
                <v:shape id="_x0000_s1053" type="#_x0000_t32" style="position:absolute;margin-left:-4.25pt;margin-top:13.7pt;width:31.6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Default="00FF1390" w:rsidP="008F1AD2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cs/>
                <w:lang w:eastAsia="zh-CN"/>
              </w:rPr>
            </w:pPr>
            <w:r>
              <w:rPr>
                <w:rFonts w:eastAsia="SimSun" w:hint="cs"/>
                <w:sz w:val="24"/>
                <w:szCs w:val="24"/>
                <w:cs/>
                <w:lang w:eastAsia="zh-CN"/>
              </w:rPr>
              <w:t>มิ.ย.-ก.ค.57</w:t>
            </w:r>
          </w:p>
        </w:tc>
      </w:tr>
      <w:tr w:rsidR="00F709E7" w:rsidRPr="008F1AD2" w:rsidTr="007840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F1390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cs"/>
                <w:sz w:val="28"/>
                <w:szCs w:val="28"/>
                <w:cs/>
                <w:lang w:eastAsia="zh-C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227E25" w:rsidRDefault="001A6B1C" w:rsidP="00711816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227E25">
              <w:rPr>
                <w:sz w:val="28"/>
                <w:szCs w:val="28"/>
                <w:cs/>
              </w:rPr>
              <w:t>รายงานผลการดำเนินงานโครงการ</w:t>
            </w:r>
            <w:r w:rsidRPr="00227E25">
              <w:rPr>
                <w:sz w:val="28"/>
                <w:szCs w:val="28"/>
              </w:rPr>
              <w:t xml:space="preserve"> </w:t>
            </w:r>
            <w:r w:rsidRPr="00227E25">
              <w:rPr>
                <w:sz w:val="28"/>
                <w:szCs w:val="28"/>
                <w:cs/>
              </w:rPr>
              <w:t>รายงานการพัฒนาตนเองและแฟ้มสะสมงานของนักศึกษา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noProof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B543EC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noProof/>
                <w:sz w:val="28"/>
                <w:szCs w:val="28"/>
              </w:rPr>
              <w:pict>
                <v:shape id="_x0000_s1054" type="#_x0000_t32" style="position:absolute;left:0;text-align:left;margin-left:-.8pt;margin-top:12.15pt;width:27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Pr="008F1AD2" w:rsidRDefault="00F709E7" w:rsidP="008F1AD2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7" w:rsidRDefault="00FF1390" w:rsidP="008F1AD2">
            <w:pPr>
              <w:spacing w:after="0" w:line="240" w:lineRule="auto"/>
              <w:jc w:val="center"/>
              <w:rPr>
                <w:rFonts w:eastAsia="SimSun"/>
                <w:sz w:val="24"/>
                <w:szCs w:val="24"/>
                <w:cs/>
                <w:lang w:eastAsia="zh-CN"/>
              </w:rPr>
            </w:pPr>
            <w:r>
              <w:rPr>
                <w:rFonts w:eastAsia="SimSun" w:hint="cs"/>
                <w:sz w:val="24"/>
                <w:szCs w:val="24"/>
                <w:cs/>
                <w:lang w:eastAsia="zh-CN"/>
              </w:rPr>
              <w:t>ส.ค.-ก.ย.57</w:t>
            </w:r>
          </w:p>
        </w:tc>
      </w:tr>
    </w:tbl>
    <w:p w:rsidR="001A6B1C" w:rsidRDefault="001A6B1C" w:rsidP="00CD69AA">
      <w:pPr>
        <w:spacing w:after="0" w:line="240" w:lineRule="auto"/>
        <w:jc w:val="thaiDistribute"/>
        <w:rPr>
          <w:sz w:val="28"/>
          <w:szCs w:val="28"/>
        </w:rPr>
      </w:pPr>
    </w:p>
    <w:p w:rsidR="007840EC" w:rsidRDefault="007840EC" w:rsidP="00CD69AA">
      <w:pPr>
        <w:spacing w:after="0" w:line="240" w:lineRule="auto"/>
        <w:jc w:val="thaiDistribute"/>
        <w:rPr>
          <w:sz w:val="28"/>
          <w:szCs w:val="28"/>
        </w:rPr>
      </w:pPr>
    </w:p>
    <w:p w:rsidR="007840EC" w:rsidRDefault="007840EC" w:rsidP="00CD69AA">
      <w:pPr>
        <w:spacing w:after="0" w:line="240" w:lineRule="auto"/>
        <w:jc w:val="thaiDistribute"/>
        <w:rPr>
          <w:sz w:val="28"/>
          <w:szCs w:val="28"/>
        </w:rPr>
      </w:pPr>
    </w:p>
    <w:p w:rsidR="007840EC" w:rsidRDefault="007840EC" w:rsidP="00CD69AA">
      <w:pPr>
        <w:spacing w:after="0" w:line="240" w:lineRule="auto"/>
        <w:jc w:val="thaiDistribute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02" w:type="dxa"/>
        <w:tblLook w:val="04A0" w:firstRow="1" w:lastRow="0" w:firstColumn="1" w:lastColumn="0" w:noHBand="0" w:noVBand="1"/>
      </w:tblPr>
      <w:tblGrid>
        <w:gridCol w:w="817"/>
        <w:gridCol w:w="1276"/>
        <w:gridCol w:w="2693"/>
        <w:gridCol w:w="2127"/>
        <w:gridCol w:w="1089"/>
      </w:tblGrid>
      <w:tr w:rsidR="007C5422" w:rsidRPr="007C5422" w:rsidTr="007840EC">
        <w:tc>
          <w:tcPr>
            <w:tcW w:w="4786" w:type="dxa"/>
            <w:gridSpan w:val="3"/>
            <w:shd w:val="clear" w:color="auto" w:fill="auto"/>
            <w:vAlign w:val="center"/>
          </w:tcPr>
          <w:p w:rsidR="007C5422" w:rsidRPr="007C5422" w:rsidRDefault="007C5422" w:rsidP="00487A9D">
            <w:pPr>
              <w:spacing w:after="0" w:line="240" w:lineRule="auto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7C5422">
              <w:rPr>
                <w:rFonts w:eastAsia="SimSun" w:hint="cs"/>
                <w:b/>
                <w:bCs/>
                <w:sz w:val="28"/>
                <w:szCs w:val="28"/>
                <w:cs/>
                <w:lang w:eastAsia="zh-CN"/>
              </w:rPr>
              <w:t>รายละเอียดประมาณการค่าใช้จ่าย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7A9D" w:rsidRPr="007C5422" w:rsidRDefault="00D23CD0" w:rsidP="00D7544C">
            <w:pPr>
              <w:spacing w:after="0" w:line="240" w:lineRule="auto"/>
              <w:jc w:val="right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 w:hint="cs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D7544C">
              <w:rPr>
                <w:rFonts w:eastAsia="SimSun" w:hint="cs"/>
                <w:b/>
                <w:bCs/>
                <w:sz w:val="28"/>
                <w:szCs w:val="28"/>
                <w:cs/>
                <w:lang w:eastAsia="zh-CN"/>
              </w:rPr>
              <w:t>500,000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C5422" w:rsidRDefault="00D23CD0" w:rsidP="007840EC">
            <w:pPr>
              <w:spacing w:after="0" w:line="240" w:lineRule="auto"/>
              <w:jc w:val="right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 w:hint="cs"/>
                <w:b/>
                <w:bCs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1</w:t>
            </w:r>
            <w:r w:rsidRPr="007840EC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งบบุคลากร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487A9D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7C5422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เงินเดือน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487A9D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7C5422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พนักงานราชการ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487A9D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7C5422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เงินประจำตำแหน่ง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487A9D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7C5422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ค่าครองชีพ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487A9D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487A9D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งบดำเนินงาน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487A9D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500,000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7C5422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ค่าตอบแทน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D7544C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456,000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7C5422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rPr>
          <w:trHeight w:val="225"/>
        </w:trPr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ค่าใช้สอย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D7544C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44,000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487A9D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rPr>
          <w:trHeight w:val="136"/>
        </w:trPr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ค่าวัสดุ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A11903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487A9D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rPr>
          <w:trHeight w:val="181"/>
        </w:trPr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ค่าสาธารณูปโภค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A11903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487A9D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3</w:t>
            </w:r>
            <w:r w:rsidRPr="007840EC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งบลงทุน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A11903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7C5422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7C5422" w:rsidRPr="007840EC" w:rsidTr="007840EC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422" w:rsidRPr="007840EC" w:rsidRDefault="007C5422" w:rsidP="00487A9D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ค่าครุภัณฑ์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5422" w:rsidRPr="007840EC" w:rsidRDefault="00A11903" w:rsidP="00487A9D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C5422" w:rsidRPr="007840EC" w:rsidRDefault="007C5422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A11903" w:rsidRPr="007840EC" w:rsidTr="007840EC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ค่าทีดินและสิ่งก่อสร้าง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11903" w:rsidRPr="007840EC" w:rsidRDefault="00A11903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A11903" w:rsidRPr="007840EC" w:rsidTr="007840EC">
        <w:tc>
          <w:tcPr>
            <w:tcW w:w="817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4.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งบเงินอุดหนุน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11903" w:rsidRPr="007840EC" w:rsidRDefault="00A11903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A11903" w:rsidRPr="007840EC" w:rsidTr="007840EC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เงินอุดหนุน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11903" w:rsidRPr="007840EC" w:rsidRDefault="00A11903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A11903" w:rsidRPr="007840EC" w:rsidTr="007840EC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5.</w:t>
            </w:r>
            <w:r w:rsidRPr="007840EC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งบรายจ่าย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11903" w:rsidRPr="007840EC" w:rsidRDefault="00A11903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  <w:tr w:rsidR="00A11903" w:rsidRPr="007840EC" w:rsidTr="007840EC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ind w:left="176" w:hanging="176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 xml:space="preserve">        -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รายจ่ายอื่น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1903" w:rsidRPr="007840EC" w:rsidRDefault="00A11903" w:rsidP="00A11903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cs/>
                <w:lang w:eastAsia="zh-CN"/>
              </w:rPr>
            </w:pPr>
            <w:r w:rsidRPr="007840EC">
              <w:rPr>
                <w:rFonts w:eastAsia="SimSu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11903" w:rsidRPr="007840EC" w:rsidRDefault="00A11903" w:rsidP="007840EC">
            <w:pPr>
              <w:spacing w:after="0" w:line="24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40EC">
              <w:rPr>
                <w:rFonts w:eastAsia="SimSun" w:hint="cs"/>
                <w:sz w:val="28"/>
                <w:szCs w:val="28"/>
                <w:cs/>
                <w:lang w:eastAsia="zh-CN"/>
              </w:rPr>
              <w:t>บาท</w:t>
            </w:r>
          </w:p>
        </w:tc>
      </w:tr>
    </w:tbl>
    <w:p w:rsidR="00BF15F2" w:rsidRPr="007840EC" w:rsidRDefault="00BF15F2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Pr="007840EC" w:rsidRDefault="007840EC" w:rsidP="006C6CDF">
      <w:pPr>
        <w:spacing w:after="0"/>
        <w:rPr>
          <w:rFonts w:eastAsia="SimSun"/>
          <w:sz w:val="28"/>
          <w:szCs w:val="28"/>
          <w:lang w:eastAsia="zh-CN"/>
        </w:rPr>
      </w:pPr>
    </w:p>
    <w:p w:rsidR="007840EC" w:rsidRDefault="007840EC" w:rsidP="006C6CDF">
      <w:pPr>
        <w:spacing w:after="0"/>
        <w:rPr>
          <w:rFonts w:eastAsia="SimSun"/>
          <w:b/>
          <w:bCs/>
          <w:sz w:val="28"/>
          <w:szCs w:val="28"/>
          <w:lang w:eastAsia="zh-CN"/>
        </w:rPr>
      </w:pPr>
    </w:p>
    <w:p w:rsidR="007840EC" w:rsidRDefault="007840EC" w:rsidP="006C6CDF">
      <w:pPr>
        <w:spacing w:after="0"/>
        <w:rPr>
          <w:rFonts w:eastAsia="SimSun"/>
          <w:b/>
          <w:bCs/>
          <w:sz w:val="28"/>
          <w:szCs w:val="28"/>
          <w:lang w:eastAsia="zh-CN"/>
        </w:rPr>
      </w:pPr>
    </w:p>
    <w:p w:rsidR="006C6CDF" w:rsidRPr="006C6CDF" w:rsidRDefault="006C6CDF" w:rsidP="006C6CDF">
      <w:pPr>
        <w:spacing w:after="0"/>
        <w:rPr>
          <w:rFonts w:eastAsia="SimSun"/>
          <w:b/>
          <w:bCs/>
          <w:sz w:val="28"/>
          <w:szCs w:val="28"/>
          <w:lang w:eastAsia="zh-CN"/>
        </w:rPr>
      </w:pPr>
      <w:r w:rsidRPr="006C6CDF">
        <w:rPr>
          <w:rFonts w:eastAsia="SimSun"/>
          <w:b/>
          <w:bCs/>
          <w:sz w:val="28"/>
          <w:szCs w:val="28"/>
          <w:cs/>
          <w:lang w:eastAsia="zh-CN"/>
        </w:rPr>
        <w:t>แหล่งข้อมูล/วิธีพิสูจน์ผลการทำโครงการ/กิจกรรม</w:t>
      </w:r>
    </w:p>
    <w:p w:rsidR="006C6CDF" w:rsidRPr="006C6CDF" w:rsidRDefault="006C6CDF" w:rsidP="006C6CDF">
      <w:pPr>
        <w:spacing w:after="0" w:line="240" w:lineRule="auto"/>
        <w:rPr>
          <w:rFonts w:eastAsia="SimSun"/>
          <w:sz w:val="28"/>
          <w:szCs w:val="28"/>
          <w:cs/>
          <w:lang w:eastAsia="zh-CN"/>
        </w:rPr>
      </w:pPr>
      <w:r w:rsidRPr="006C6CDF">
        <w:rPr>
          <w:rFonts w:eastAsia="SimSun"/>
          <w:sz w:val="28"/>
          <w:szCs w:val="28"/>
          <w:cs/>
          <w:lang w:eastAsia="zh-CN"/>
        </w:rPr>
        <w:tab/>
      </w:r>
      <w:r w:rsidRPr="006C6CDF">
        <w:rPr>
          <w:rFonts w:eastAsia="SimSun"/>
          <w:sz w:val="28"/>
          <w:szCs w:val="28"/>
          <w:lang w:eastAsia="zh-CN"/>
        </w:rPr>
        <w:t xml:space="preserve">1. </w:t>
      </w:r>
      <w:r>
        <w:rPr>
          <w:rFonts w:eastAsia="SimSun" w:hint="cs"/>
          <w:sz w:val="28"/>
          <w:szCs w:val="28"/>
          <w:cs/>
          <w:lang w:eastAsia="zh-CN"/>
        </w:rPr>
        <w:t>การกำกับติดตามรายงาน</w:t>
      </w:r>
    </w:p>
    <w:p w:rsidR="006C6CDF" w:rsidRPr="006C6CDF" w:rsidRDefault="006C6CDF" w:rsidP="006C6CDF">
      <w:pPr>
        <w:spacing w:after="0" w:line="240" w:lineRule="auto"/>
        <w:rPr>
          <w:rFonts w:eastAsia="SimSun"/>
          <w:sz w:val="28"/>
          <w:szCs w:val="28"/>
          <w:cs/>
          <w:lang w:eastAsia="zh-CN"/>
        </w:rPr>
      </w:pPr>
      <w:r w:rsidRPr="006C6CDF">
        <w:rPr>
          <w:rFonts w:eastAsia="SimSun"/>
          <w:sz w:val="28"/>
          <w:szCs w:val="28"/>
          <w:lang w:eastAsia="zh-CN"/>
        </w:rPr>
        <w:tab/>
        <w:t xml:space="preserve">2. </w:t>
      </w:r>
      <w:r>
        <w:rPr>
          <w:rFonts w:eastAsia="SimSun" w:hint="cs"/>
          <w:sz w:val="28"/>
          <w:szCs w:val="28"/>
          <w:cs/>
          <w:lang w:eastAsia="zh-CN"/>
        </w:rPr>
        <w:t>การประเมินโครงการ</w:t>
      </w:r>
    </w:p>
    <w:p w:rsidR="006C6CDF" w:rsidRPr="00FA654E" w:rsidRDefault="006C6CDF" w:rsidP="00FA654E">
      <w:pPr>
        <w:spacing w:after="0" w:line="240" w:lineRule="auto"/>
        <w:rPr>
          <w:rFonts w:eastAsia="SimSun"/>
          <w:sz w:val="28"/>
          <w:szCs w:val="28"/>
          <w:lang w:eastAsia="zh-CN"/>
        </w:rPr>
      </w:pPr>
      <w:r w:rsidRPr="006C6CDF">
        <w:rPr>
          <w:rFonts w:eastAsia="SimSun"/>
          <w:sz w:val="28"/>
          <w:szCs w:val="28"/>
          <w:lang w:eastAsia="zh-CN"/>
        </w:rPr>
        <w:tab/>
      </w:r>
      <w:r w:rsidRPr="006C6CDF">
        <w:rPr>
          <w:rFonts w:eastAsia="SimSun" w:hint="cs"/>
          <w:sz w:val="28"/>
          <w:szCs w:val="28"/>
          <w:cs/>
          <w:lang w:eastAsia="zh-CN"/>
        </w:rPr>
        <w:t xml:space="preserve"> </w:t>
      </w:r>
    </w:p>
    <w:p w:rsidR="00CD69AA" w:rsidRPr="001A6B1C" w:rsidRDefault="00CD69AA" w:rsidP="00CD69AA">
      <w:pPr>
        <w:spacing w:after="0" w:line="240" w:lineRule="auto"/>
        <w:jc w:val="thaiDistribute"/>
        <w:rPr>
          <w:sz w:val="28"/>
          <w:szCs w:val="28"/>
        </w:rPr>
      </w:pPr>
      <w:r w:rsidRPr="00227E25">
        <w:rPr>
          <w:b/>
          <w:bCs/>
          <w:sz w:val="28"/>
          <w:szCs w:val="28"/>
          <w:cs/>
        </w:rPr>
        <w:t>ผลลัพธ์ / ผลที่คาดว่าจะได้รับ</w:t>
      </w:r>
      <w:bookmarkStart w:id="0" w:name="_GoBack"/>
      <w:bookmarkEnd w:id="0"/>
    </w:p>
    <w:p w:rsidR="006D41EA" w:rsidRPr="00227E25" w:rsidRDefault="00CD69AA" w:rsidP="004B7926">
      <w:pPr>
        <w:spacing w:after="0" w:line="240" w:lineRule="auto"/>
        <w:jc w:val="thaiDistribute"/>
        <w:rPr>
          <w:sz w:val="28"/>
          <w:szCs w:val="28"/>
        </w:rPr>
      </w:pPr>
      <w:r w:rsidRPr="00227E25">
        <w:rPr>
          <w:sz w:val="28"/>
          <w:szCs w:val="28"/>
          <w:cs/>
        </w:rPr>
        <w:tab/>
        <w:t>1. มหาวิทยาลัยมีระบบการพัฒนาทักษะและศักยภาพนักศึกษาเพื่อการมีงานทำ  ที่สอดคล้อง</w:t>
      </w:r>
      <w:r w:rsidRPr="00227E25">
        <w:rPr>
          <w:sz w:val="28"/>
          <w:szCs w:val="28"/>
          <w:cs/>
        </w:rPr>
        <w:br/>
        <w:t xml:space="preserve"> กับแผนยุทธศาสตร์การพัฒนาของมหาวิทยาลัย</w:t>
      </w:r>
    </w:p>
    <w:p w:rsidR="00D448E5" w:rsidRPr="00227E25" w:rsidRDefault="00D448E5" w:rsidP="004B7926">
      <w:pPr>
        <w:spacing w:after="0" w:line="240" w:lineRule="auto"/>
        <w:jc w:val="thaiDistribute"/>
        <w:rPr>
          <w:sz w:val="28"/>
          <w:szCs w:val="28"/>
        </w:rPr>
      </w:pPr>
      <w:r w:rsidRPr="00227E25">
        <w:rPr>
          <w:sz w:val="28"/>
          <w:szCs w:val="28"/>
          <w:cs/>
        </w:rPr>
        <w:tab/>
        <w:t xml:space="preserve">2. มหาวิทยาลัยมีศูนย์ช่วยเหลือนักศึกษาที่ขาดแคลนทุนทรัพย์โดยการส่งเสริมให้นักศึกษามี </w:t>
      </w:r>
      <w:r w:rsidRPr="00227E25">
        <w:rPr>
          <w:sz w:val="28"/>
          <w:szCs w:val="28"/>
          <w:cs/>
        </w:rPr>
        <w:br/>
        <w:t xml:space="preserve"> รายได้ระหว่างเรียน</w:t>
      </w:r>
    </w:p>
    <w:p w:rsidR="00D448E5" w:rsidRDefault="00D448E5" w:rsidP="004B7926">
      <w:pPr>
        <w:spacing w:after="0" w:line="240" w:lineRule="auto"/>
        <w:jc w:val="thaiDistribute"/>
        <w:rPr>
          <w:sz w:val="28"/>
          <w:szCs w:val="28"/>
        </w:rPr>
      </w:pPr>
      <w:r w:rsidRPr="00227E25">
        <w:rPr>
          <w:sz w:val="28"/>
          <w:szCs w:val="28"/>
          <w:cs/>
        </w:rPr>
        <w:tab/>
        <w:t>3. มหาวิทยาลัยมีเครือข่ายร่วมกับหน่วยงานภาครัฐและภาคเอกชน  เพื่อร่วมพัฒนาทักษะทาง</w:t>
      </w:r>
      <w:r w:rsidRPr="00227E25">
        <w:rPr>
          <w:sz w:val="28"/>
          <w:szCs w:val="28"/>
          <w:cs/>
        </w:rPr>
        <w:br/>
        <w:t>วิชาชีพ  และศักยภาพให้แก่นักศึกษา</w:t>
      </w:r>
    </w:p>
    <w:p w:rsidR="007840EC" w:rsidRDefault="007840EC" w:rsidP="004B7926">
      <w:pPr>
        <w:spacing w:after="0" w:line="240" w:lineRule="auto"/>
        <w:jc w:val="thaiDistribute"/>
        <w:rPr>
          <w:sz w:val="28"/>
          <w:szCs w:val="28"/>
        </w:rPr>
      </w:pPr>
    </w:p>
    <w:p w:rsidR="007840EC" w:rsidRPr="0077357A" w:rsidRDefault="007840EC" w:rsidP="007840EC">
      <w:pPr>
        <w:rPr>
          <w:sz w:val="28"/>
          <w:szCs w:val="28"/>
        </w:rPr>
      </w:pPr>
      <w:r w:rsidRPr="0077357A">
        <w:rPr>
          <w:b/>
          <w:bCs/>
          <w:sz w:val="28"/>
          <w:szCs w:val="28"/>
          <w:cs/>
        </w:rPr>
        <w:t>ผู้รับผิดชอบโครงการ</w:t>
      </w:r>
      <w:r>
        <w:rPr>
          <w:sz w:val="28"/>
          <w:szCs w:val="28"/>
        </w:rPr>
        <w:t xml:space="preserve">  :</w:t>
      </w:r>
      <w:r w:rsidRPr="0077357A">
        <w:rPr>
          <w:sz w:val="28"/>
          <w:szCs w:val="28"/>
        </w:rPr>
        <w:tab/>
      </w:r>
      <w:r w:rsidR="00184E18">
        <w:rPr>
          <w:rFonts w:hint="cs"/>
          <w:sz w:val="28"/>
          <w:szCs w:val="28"/>
          <w:cs/>
        </w:rPr>
        <w:t>ผู้ช่วยอธิการบดีฝ่ายสร้างสรรค์และส่งเสริมการมีงานทำของนักศึกษา</w:t>
      </w:r>
    </w:p>
    <w:p w:rsidR="007840EC" w:rsidRDefault="007840EC" w:rsidP="004B7926">
      <w:pPr>
        <w:spacing w:after="0" w:line="240" w:lineRule="auto"/>
        <w:jc w:val="thaiDistribute"/>
        <w:rPr>
          <w:sz w:val="28"/>
          <w:szCs w:val="28"/>
        </w:rPr>
      </w:pPr>
    </w:p>
    <w:p w:rsidR="007840EC" w:rsidRPr="00184E18" w:rsidRDefault="007840EC" w:rsidP="004B7926">
      <w:pPr>
        <w:spacing w:after="0" w:line="240" w:lineRule="auto"/>
        <w:jc w:val="thaiDistribute"/>
        <w:rPr>
          <w:sz w:val="28"/>
          <w:szCs w:val="28"/>
        </w:rPr>
      </w:pPr>
    </w:p>
    <w:p w:rsidR="007840EC" w:rsidRDefault="007840EC" w:rsidP="004B7926">
      <w:pPr>
        <w:spacing w:after="0" w:line="240" w:lineRule="auto"/>
        <w:jc w:val="thaiDistribute"/>
        <w:rPr>
          <w:sz w:val="28"/>
          <w:szCs w:val="28"/>
        </w:rPr>
      </w:pPr>
    </w:p>
    <w:p w:rsidR="007840EC" w:rsidRDefault="007840EC" w:rsidP="004B7926">
      <w:pPr>
        <w:spacing w:after="0" w:line="240" w:lineRule="auto"/>
        <w:jc w:val="thaiDistribute"/>
        <w:rPr>
          <w:sz w:val="28"/>
          <w:szCs w:val="28"/>
        </w:rPr>
      </w:pPr>
    </w:p>
    <w:p w:rsidR="007840EC" w:rsidRDefault="007840EC" w:rsidP="004B7926">
      <w:pPr>
        <w:spacing w:after="0" w:line="240" w:lineRule="auto"/>
        <w:jc w:val="thaiDistribute"/>
        <w:rPr>
          <w:sz w:val="28"/>
          <w:szCs w:val="28"/>
        </w:rPr>
      </w:pPr>
    </w:p>
    <w:p w:rsidR="007A3E0C" w:rsidRPr="00227E25" w:rsidRDefault="007840EC" w:rsidP="007840EC">
      <w:pPr>
        <w:pStyle w:val="3"/>
        <w:spacing w:line="276" w:lineRule="auto"/>
        <w:rPr>
          <w:sz w:val="28"/>
          <w:szCs w:val="28"/>
        </w:rPr>
      </w:pPr>
      <w:r w:rsidRPr="0077357A">
        <w:rPr>
          <w:rFonts w:ascii="TH Niramit AS" w:hAnsi="TH Niramit AS" w:cs="TH Niramit AS"/>
          <w:sz w:val="28"/>
          <w:szCs w:val="28"/>
          <w:cs/>
        </w:rPr>
        <w:t xml:space="preserve">รายละเอียด  กิจกรรม </w:t>
      </w:r>
      <w:r w:rsidRPr="0077357A">
        <w:rPr>
          <w:rFonts w:ascii="TH Niramit AS" w:hAnsi="TH Niramit AS" w:cs="TH Niramit AS"/>
          <w:sz w:val="28"/>
          <w:szCs w:val="28"/>
        </w:rPr>
        <w:t xml:space="preserve">/ 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หมวดรายจ่าย </w:t>
      </w:r>
      <w:r w:rsidRPr="0077357A">
        <w:rPr>
          <w:rFonts w:ascii="TH Niramit AS" w:hAnsi="TH Niramit AS" w:cs="TH Niramit AS"/>
          <w:sz w:val="28"/>
          <w:szCs w:val="28"/>
        </w:rPr>
        <w:t xml:space="preserve">/ </w:t>
      </w:r>
      <w:r w:rsidRPr="0077357A">
        <w:rPr>
          <w:rFonts w:ascii="TH Niramit AS" w:hAnsi="TH Niramit AS" w:cs="TH Niramit AS"/>
          <w:sz w:val="28"/>
          <w:szCs w:val="28"/>
          <w:cs/>
        </w:rPr>
        <w:t>รายการ</w:t>
      </w:r>
      <w:r w:rsidR="00BD0F8A" w:rsidRPr="00227E25">
        <w:rPr>
          <w:sz w:val="28"/>
          <w:szCs w:val="28"/>
        </w:rPr>
        <w:tab/>
      </w:r>
    </w:p>
    <w:tbl>
      <w:tblPr>
        <w:tblStyle w:val="a6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1159"/>
        <w:gridCol w:w="1392"/>
        <w:gridCol w:w="1135"/>
      </w:tblGrid>
      <w:tr w:rsidR="00BD0F8A" w:rsidRPr="00227E25" w:rsidTr="001A58EC">
        <w:tc>
          <w:tcPr>
            <w:tcW w:w="3510" w:type="dxa"/>
            <w:vAlign w:val="center"/>
          </w:tcPr>
          <w:p w:rsidR="00BD0F8A" w:rsidRPr="00227E25" w:rsidRDefault="00BD0F8A" w:rsidP="00164C8F">
            <w:pPr>
              <w:jc w:val="center"/>
              <w:rPr>
                <w:b/>
                <w:bCs/>
                <w:sz w:val="28"/>
                <w:szCs w:val="28"/>
              </w:rPr>
            </w:pPr>
            <w:r w:rsidRPr="00227E25">
              <w:rPr>
                <w:b/>
                <w:bCs/>
                <w:sz w:val="28"/>
                <w:szCs w:val="28"/>
                <w:cs/>
              </w:rPr>
              <w:t>กิจกรรม / หมวดรายจ่าย / รายการ</w:t>
            </w:r>
          </w:p>
        </w:tc>
        <w:tc>
          <w:tcPr>
            <w:tcW w:w="993" w:type="dxa"/>
          </w:tcPr>
          <w:p w:rsidR="00BD0F8A" w:rsidRPr="00227E25" w:rsidRDefault="00BD0F8A" w:rsidP="009073E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7E25">
              <w:rPr>
                <w:b/>
                <w:bCs/>
                <w:sz w:val="28"/>
                <w:szCs w:val="28"/>
                <w:cs/>
              </w:rPr>
              <w:t>หน่วย</w:t>
            </w:r>
            <w:r w:rsidR="00F2611B">
              <w:rPr>
                <w:rFonts w:hint="cs"/>
                <w:b/>
                <w:bCs/>
                <w:sz w:val="28"/>
                <w:szCs w:val="28"/>
                <w:cs/>
              </w:rPr>
              <w:t>นับ</w:t>
            </w:r>
          </w:p>
        </w:tc>
        <w:tc>
          <w:tcPr>
            <w:tcW w:w="992" w:type="dxa"/>
          </w:tcPr>
          <w:p w:rsidR="00BD0F8A" w:rsidRPr="00227E25" w:rsidRDefault="00BD0F8A" w:rsidP="009073E4">
            <w:pPr>
              <w:jc w:val="center"/>
              <w:rPr>
                <w:b/>
                <w:bCs/>
                <w:sz w:val="28"/>
                <w:szCs w:val="28"/>
              </w:rPr>
            </w:pPr>
            <w:r w:rsidRPr="00227E25">
              <w:rPr>
                <w:b/>
                <w:bCs/>
                <w:sz w:val="28"/>
                <w:szCs w:val="28"/>
                <w:cs/>
              </w:rPr>
              <w:t>จำนวน</w:t>
            </w:r>
            <w:r w:rsidRPr="00227E25">
              <w:rPr>
                <w:b/>
                <w:bCs/>
                <w:sz w:val="28"/>
                <w:szCs w:val="28"/>
                <w:cs/>
              </w:rPr>
              <w:br/>
              <w:t>หน่วย</w:t>
            </w:r>
          </w:p>
        </w:tc>
        <w:tc>
          <w:tcPr>
            <w:tcW w:w="1159" w:type="dxa"/>
          </w:tcPr>
          <w:p w:rsidR="00BD0F8A" w:rsidRPr="00227E25" w:rsidRDefault="00BD0F8A" w:rsidP="009073E4">
            <w:pPr>
              <w:jc w:val="center"/>
              <w:rPr>
                <w:b/>
                <w:bCs/>
                <w:sz w:val="28"/>
                <w:szCs w:val="28"/>
              </w:rPr>
            </w:pPr>
            <w:r w:rsidRPr="00227E25">
              <w:rPr>
                <w:b/>
                <w:bCs/>
                <w:sz w:val="28"/>
                <w:szCs w:val="28"/>
                <w:cs/>
              </w:rPr>
              <w:t>ราคาต่อ</w:t>
            </w:r>
            <w:r w:rsidRPr="00227E25">
              <w:rPr>
                <w:b/>
                <w:bCs/>
                <w:sz w:val="28"/>
                <w:szCs w:val="28"/>
                <w:cs/>
              </w:rPr>
              <w:br/>
              <w:t>หน่วย</w:t>
            </w:r>
          </w:p>
        </w:tc>
        <w:tc>
          <w:tcPr>
            <w:tcW w:w="1392" w:type="dxa"/>
            <w:vAlign w:val="center"/>
          </w:tcPr>
          <w:p w:rsidR="00BD0F8A" w:rsidRPr="00227E25" w:rsidRDefault="00BD0F8A" w:rsidP="00164C8F">
            <w:pPr>
              <w:jc w:val="center"/>
              <w:rPr>
                <w:b/>
                <w:bCs/>
                <w:sz w:val="28"/>
                <w:szCs w:val="28"/>
              </w:rPr>
            </w:pPr>
            <w:r w:rsidRPr="00227E25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  <w:p w:rsidR="009257D4" w:rsidRPr="00227E25" w:rsidRDefault="009257D4" w:rsidP="00164C8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5" w:type="dxa"/>
            <w:vAlign w:val="center"/>
          </w:tcPr>
          <w:p w:rsidR="00BD0F8A" w:rsidRPr="00227E25" w:rsidRDefault="00EE7994" w:rsidP="00EE7994">
            <w:pPr>
              <w:ind w:left="-70" w:right="-107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รหัสเบิกจ่าย</w:t>
            </w:r>
          </w:p>
        </w:tc>
      </w:tr>
      <w:tr w:rsidR="00BD0F8A" w:rsidRPr="00227E25" w:rsidTr="001A58EC">
        <w:trPr>
          <w:trHeight w:val="116"/>
        </w:trPr>
        <w:tc>
          <w:tcPr>
            <w:tcW w:w="3510" w:type="dxa"/>
            <w:tcBorders>
              <w:bottom w:val="dotted" w:sz="4" w:space="0" w:color="auto"/>
            </w:tcBorders>
          </w:tcPr>
          <w:p w:rsidR="00BD0F8A" w:rsidRPr="006C6CDF" w:rsidRDefault="006C6CDF" w:rsidP="00873197">
            <w:pPr>
              <w:rPr>
                <w:b/>
                <w:bCs/>
                <w:sz w:val="28"/>
                <w:szCs w:val="28"/>
                <w:cs/>
              </w:rPr>
            </w:pPr>
            <w:r w:rsidRPr="006C6CDF">
              <w:rPr>
                <w:b/>
                <w:bCs/>
                <w:sz w:val="28"/>
                <w:szCs w:val="28"/>
                <w:cs/>
              </w:rPr>
              <w:t>โครงการ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6C6CD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Pr="006C6CDF">
              <w:rPr>
                <w:b/>
                <w:bCs/>
                <w:sz w:val="28"/>
                <w:szCs w:val="28"/>
              </w:rPr>
              <w:t xml:space="preserve"> </w:t>
            </w:r>
            <w:r w:rsidRPr="006C6CDF">
              <w:rPr>
                <w:b/>
                <w:bCs/>
                <w:sz w:val="28"/>
                <w:szCs w:val="28"/>
                <w:cs/>
              </w:rPr>
              <w:t>พัฒนาทักษะและศักยภาพนักศึกษาเพื่อการมีงานทำ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BD0F8A" w:rsidRPr="00227E25" w:rsidRDefault="00BD0F8A" w:rsidP="00BD0F8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D0F8A" w:rsidRPr="00227E25" w:rsidRDefault="00BD0F8A" w:rsidP="009073E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59" w:type="dxa"/>
            <w:tcBorders>
              <w:bottom w:val="dotted" w:sz="4" w:space="0" w:color="auto"/>
            </w:tcBorders>
          </w:tcPr>
          <w:p w:rsidR="00BD0F8A" w:rsidRPr="00227E25" w:rsidRDefault="00BD0F8A" w:rsidP="009257D4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392" w:type="dxa"/>
            <w:tcBorders>
              <w:bottom w:val="dotted" w:sz="4" w:space="0" w:color="auto"/>
            </w:tcBorders>
          </w:tcPr>
          <w:p w:rsidR="00BD0F8A" w:rsidRPr="006C6CDF" w:rsidRDefault="006C6CDF" w:rsidP="009257D4">
            <w:pPr>
              <w:jc w:val="right"/>
              <w:rPr>
                <w:b/>
                <w:bCs/>
                <w:sz w:val="28"/>
                <w:szCs w:val="28"/>
                <w:cs/>
              </w:rPr>
            </w:pPr>
            <w:r w:rsidRPr="006C6CDF">
              <w:rPr>
                <w:rFonts w:hint="cs"/>
                <w:b/>
                <w:bCs/>
                <w:sz w:val="28"/>
                <w:szCs w:val="28"/>
                <w:cs/>
              </w:rPr>
              <w:t>500,000</w:t>
            </w: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BD0F8A" w:rsidRPr="00227E25" w:rsidRDefault="00BD0F8A" w:rsidP="00EE7994">
            <w:pPr>
              <w:jc w:val="center"/>
              <w:rPr>
                <w:sz w:val="28"/>
                <w:szCs w:val="28"/>
              </w:rPr>
            </w:pPr>
          </w:p>
        </w:tc>
      </w:tr>
      <w:tr w:rsidR="006C6CDF" w:rsidRPr="001A58EC" w:rsidTr="001A58EC">
        <w:trPr>
          <w:trHeight w:val="138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6C6CDF" w:rsidP="001A58EC">
            <w:pPr>
              <w:ind w:right="-179"/>
              <w:rPr>
                <w:b/>
                <w:bCs/>
                <w:sz w:val="28"/>
                <w:szCs w:val="28"/>
                <w:cs/>
              </w:rPr>
            </w:pPr>
            <w:r w:rsidRPr="001A58EC">
              <w:rPr>
                <w:rFonts w:hint="cs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  <w:r w:rsidRPr="001A58EC">
              <w:rPr>
                <w:b/>
                <w:bCs/>
                <w:sz w:val="28"/>
                <w:szCs w:val="28"/>
              </w:rPr>
              <w:t xml:space="preserve">: </w:t>
            </w:r>
            <w:r w:rsidRPr="001A58EC">
              <w:rPr>
                <w:rFonts w:hint="cs"/>
                <w:b/>
                <w:bCs/>
                <w:sz w:val="28"/>
                <w:szCs w:val="28"/>
                <w:cs/>
              </w:rPr>
              <w:t>จัดจ้างนักศึกษาหารายได้ภาคฤดูร้อนกับหน่วยงานภายในมหาวิทยาลัย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6C6CDF" w:rsidP="00BD0F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6C6CDF" w:rsidP="009073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6C6CDF" w:rsidP="009257D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1A58EC" w:rsidP="009257D4">
            <w:pPr>
              <w:jc w:val="right"/>
              <w:rPr>
                <w:b/>
                <w:bCs/>
                <w:sz w:val="28"/>
                <w:szCs w:val="28"/>
              </w:rPr>
            </w:pPr>
            <w:r w:rsidRPr="001A58EC">
              <w:rPr>
                <w:rFonts w:hint="cs"/>
                <w:b/>
                <w:bCs/>
                <w:sz w:val="28"/>
                <w:szCs w:val="28"/>
                <w:cs/>
              </w:rPr>
              <w:t>500,000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EE7994" w:rsidP="00EE7994">
            <w:pPr>
              <w:ind w:left="-108" w:right="-107"/>
              <w:jc w:val="center"/>
              <w:rPr>
                <w:b/>
                <w:bCs/>
                <w:sz w:val="24"/>
                <w:szCs w:val="24"/>
              </w:rPr>
            </w:pPr>
            <w:r w:rsidRPr="001A58EC">
              <w:rPr>
                <w:rFonts w:hint="cs"/>
                <w:b/>
                <w:bCs/>
                <w:sz w:val="24"/>
                <w:szCs w:val="24"/>
                <w:cs/>
              </w:rPr>
              <w:t>301202010121</w:t>
            </w:r>
          </w:p>
        </w:tc>
      </w:tr>
      <w:tr w:rsidR="006C6CDF" w:rsidRPr="001A58EC" w:rsidTr="001A58EC">
        <w:trPr>
          <w:trHeight w:val="36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6C6CDF" w:rsidP="00873197">
            <w:pPr>
              <w:rPr>
                <w:b/>
                <w:bCs/>
                <w:sz w:val="28"/>
                <w:szCs w:val="28"/>
                <w:cs/>
              </w:rPr>
            </w:pPr>
            <w:r w:rsidRPr="001A58EC">
              <w:rPr>
                <w:rFonts w:hint="cs"/>
                <w:b/>
                <w:bCs/>
                <w:sz w:val="28"/>
                <w:szCs w:val="28"/>
                <w:cs/>
              </w:rPr>
              <w:t xml:space="preserve">งบดำเนินงาน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6C6CDF" w:rsidP="00BD0F8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6C6CDF" w:rsidP="006C6CD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6C6CDF" w:rsidP="00F2611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E0569E" w:rsidRPr="001A58EC" w:rsidRDefault="00123368" w:rsidP="00F2611B">
            <w:pPr>
              <w:jc w:val="right"/>
              <w:rPr>
                <w:b/>
                <w:bCs/>
                <w:sz w:val="28"/>
                <w:szCs w:val="28"/>
              </w:rPr>
            </w:pPr>
            <w:r w:rsidRPr="001A58EC">
              <w:rPr>
                <w:rFonts w:hint="cs"/>
                <w:b/>
                <w:bCs/>
                <w:sz w:val="28"/>
                <w:szCs w:val="28"/>
                <w:cs/>
              </w:rPr>
              <w:t>500,000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6C6CDF" w:rsidRPr="001A58EC" w:rsidRDefault="006C6CDF" w:rsidP="00EE79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3368" w:rsidRPr="00227E25" w:rsidTr="001A58EC">
        <w:trPr>
          <w:trHeight w:val="31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6C6CDF" w:rsidRDefault="00123368" w:rsidP="00BD0F8A">
            <w:pPr>
              <w:rPr>
                <w:b/>
                <w:bCs/>
                <w:sz w:val="28"/>
                <w:szCs w:val="28"/>
                <w:cs/>
              </w:rPr>
            </w:pPr>
            <w:r w:rsidRPr="00E0569E">
              <w:rPr>
                <w:sz w:val="28"/>
                <w:szCs w:val="28"/>
                <w:u w:val="single"/>
                <w:cs/>
              </w:rPr>
              <w:t>ค่าตอบแทน</w:t>
            </w:r>
            <w:r w:rsidRPr="00227E25">
              <w:rPr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 xml:space="preserve">                                   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Default="00123368" w:rsidP="00BD0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Default="00123368" w:rsidP="006C6C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Default="00123368" w:rsidP="00F261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Default="00123368" w:rsidP="00F2611B">
            <w:pPr>
              <w:jc w:val="right"/>
              <w:rPr>
                <w:sz w:val="28"/>
                <w:szCs w:val="28"/>
                <w:u w:val="single"/>
                <w:cs/>
              </w:rPr>
            </w:pPr>
            <w:r w:rsidRPr="00E0569E">
              <w:rPr>
                <w:sz w:val="28"/>
                <w:szCs w:val="28"/>
                <w:u w:val="single"/>
                <w:cs/>
              </w:rPr>
              <w:t>456,000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EE7994">
            <w:pPr>
              <w:jc w:val="center"/>
              <w:rPr>
                <w:sz w:val="28"/>
                <w:szCs w:val="28"/>
              </w:rPr>
            </w:pPr>
          </w:p>
        </w:tc>
      </w:tr>
      <w:tr w:rsidR="00123368" w:rsidRPr="00227E25" w:rsidTr="001A58EC">
        <w:trPr>
          <w:trHeight w:val="82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E0569E" w:rsidRDefault="007840EC" w:rsidP="00123368">
            <w:pPr>
              <w:rPr>
                <w:sz w:val="28"/>
                <w:szCs w:val="28"/>
                <w:u w:val="single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23368">
              <w:rPr>
                <w:rFonts w:hint="cs"/>
                <w:sz w:val="28"/>
                <w:szCs w:val="28"/>
                <w:cs/>
              </w:rPr>
              <w:t>ค่าตอบแทน</w:t>
            </w:r>
            <w:r w:rsidR="00123368" w:rsidRPr="00227E25">
              <w:rPr>
                <w:sz w:val="28"/>
                <w:szCs w:val="28"/>
                <w:cs/>
              </w:rPr>
              <w:t>นักศึกษาทำงานกับมหาวิทยาลัยปฏิบัติงานสำนักงาน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Default="00123368" w:rsidP="00681DFC">
            <w:pPr>
              <w:jc w:val="center"/>
              <w:rPr>
                <w:sz w:val="28"/>
                <w:szCs w:val="28"/>
              </w:rPr>
            </w:pPr>
            <w:r w:rsidRPr="00227E25">
              <w:rPr>
                <w:sz w:val="28"/>
                <w:szCs w:val="28"/>
                <w:cs/>
              </w:rPr>
              <w:t>คน</w:t>
            </w:r>
            <w:r>
              <w:rPr>
                <w:rFonts w:hint="cs"/>
                <w:sz w:val="28"/>
                <w:szCs w:val="28"/>
                <w:cs/>
              </w:rPr>
              <w:t>/วัน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Default="00123368" w:rsidP="00681DF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200/60</w:t>
            </w: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6C6CDF">
            <w:pPr>
              <w:jc w:val="right"/>
              <w:rPr>
                <w:sz w:val="28"/>
                <w:szCs w:val="28"/>
              </w:rPr>
            </w:pPr>
            <w:r w:rsidRPr="00227E25">
              <w:rPr>
                <w:sz w:val="28"/>
                <w:szCs w:val="28"/>
                <w:cs/>
              </w:rPr>
              <w:t>12,000</w:t>
            </w:r>
          </w:p>
          <w:p w:rsidR="00123368" w:rsidRDefault="00123368" w:rsidP="006C6C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Default="00123368" w:rsidP="00F2611B">
            <w:pPr>
              <w:jc w:val="right"/>
              <w:rPr>
                <w:sz w:val="28"/>
                <w:szCs w:val="28"/>
                <w:u w:val="single"/>
              </w:rPr>
            </w:pPr>
            <w:r w:rsidRPr="00E0569E">
              <w:rPr>
                <w:sz w:val="28"/>
                <w:szCs w:val="28"/>
                <w:cs/>
              </w:rPr>
              <w:t>456,000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EE7994">
            <w:pPr>
              <w:jc w:val="center"/>
              <w:rPr>
                <w:sz w:val="28"/>
                <w:szCs w:val="28"/>
              </w:rPr>
            </w:pPr>
          </w:p>
        </w:tc>
      </w:tr>
      <w:tr w:rsidR="00123368" w:rsidRPr="00227E25" w:rsidTr="001A58EC">
        <w:trPr>
          <w:trHeight w:val="40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336781">
            <w:pPr>
              <w:rPr>
                <w:sz w:val="28"/>
                <w:szCs w:val="28"/>
                <w:cs/>
              </w:rPr>
            </w:pPr>
            <w:r w:rsidRPr="00E0569E">
              <w:rPr>
                <w:sz w:val="28"/>
                <w:szCs w:val="28"/>
                <w:u w:val="single"/>
                <w:cs/>
              </w:rPr>
              <w:t>ค่าวัสดุ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907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6C6CDF">
            <w:pPr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F261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6C6CDF">
            <w:pPr>
              <w:jc w:val="right"/>
              <w:rPr>
                <w:sz w:val="28"/>
                <w:szCs w:val="28"/>
                <w:cs/>
              </w:rPr>
            </w:pPr>
            <w:r w:rsidRPr="00E0569E">
              <w:rPr>
                <w:rFonts w:hint="cs"/>
                <w:sz w:val="28"/>
                <w:szCs w:val="28"/>
                <w:u w:val="single"/>
                <w:cs/>
              </w:rPr>
              <w:t>44,000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EE7994">
            <w:pPr>
              <w:jc w:val="center"/>
              <w:rPr>
                <w:sz w:val="28"/>
                <w:szCs w:val="28"/>
              </w:rPr>
            </w:pPr>
          </w:p>
        </w:tc>
      </w:tr>
      <w:tr w:rsidR="00123368" w:rsidRPr="00227E25" w:rsidTr="001A58EC">
        <w:trPr>
          <w:trHeight w:val="422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E0569E" w:rsidRDefault="007840EC" w:rsidP="00336781">
            <w:pPr>
              <w:rPr>
                <w:sz w:val="28"/>
                <w:szCs w:val="28"/>
                <w:u w:val="single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23368" w:rsidRPr="00227E25">
              <w:rPr>
                <w:sz w:val="28"/>
                <w:szCs w:val="28"/>
                <w:cs/>
              </w:rPr>
              <w:t>ค่าเอกสาร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907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6C6C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Default="00123368" w:rsidP="006C6CDF">
            <w:pPr>
              <w:jc w:val="right"/>
              <w:rPr>
                <w:sz w:val="28"/>
                <w:szCs w:val="28"/>
              </w:rPr>
            </w:pPr>
            <w:r w:rsidRPr="00227E25">
              <w:rPr>
                <w:sz w:val="28"/>
                <w:szCs w:val="28"/>
              </w:rPr>
              <w:t>24</w:t>
            </w:r>
            <w:r w:rsidRPr="00227E25">
              <w:rPr>
                <w:sz w:val="28"/>
                <w:szCs w:val="28"/>
                <w:cs/>
              </w:rPr>
              <w:t>,000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123368" w:rsidRDefault="00123368" w:rsidP="00F2611B">
            <w:pPr>
              <w:jc w:val="right"/>
              <w:rPr>
                <w:sz w:val="28"/>
                <w:szCs w:val="28"/>
                <w:cs/>
              </w:rPr>
            </w:pPr>
            <w:r w:rsidRPr="00227E25">
              <w:rPr>
                <w:sz w:val="28"/>
                <w:szCs w:val="28"/>
                <w:cs/>
              </w:rPr>
              <w:t>24,000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123368" w:rsidRPr="00227E25" w:rsidRDefault="00123368" w:rsidP="00EE7994">
            <w:pPr>
              <w:jc w:val="center"/>
              <w:rPr>
                <w:sz w:val="28"/>
                <w:szCs w:val="28"/>
              </w:rPr>
            </w:pPr>
          </w:p>
        </w:tc>
      </w:tr>
      <w:tr w:rsidR="00123368" w:rsidRPr="00227E25" w:rsidTr="001A58EC">
        <w:trPr>
          <w:trHeight w:val="387"/>
        </w:trPr>
        <w:tc>
          <w:tcPr>
            <w:tcW w:w="3510" w:type="dxa"/>
            <w:tcBorders>
              <w:top w:val="dotted" w:sz="4" w:space="0" w:color="auto"/>
            </w:tcBorders>
          </w:tcPr>
          <w:p w:rsidR="00123368" w:rsidRPr="00227E25" w:rsidRDefault="007840EC" w:rsidP="0033678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23368" w:rsidRPr="00227E25">
              <w:rPr>
                <w:sz w:val="28"/>
                <w:szCs w:val="28"/>
                <w:cs/>
              </w:rPr>
              <w:t>อุปกรณ์อื่นๆ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123368" w:rsidRPr="00227E25" w:rsidRDefault="00123368" w:rsidP="00907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23368" w:rsidRPr="00227E25" w:rsidRDefault="00123368" w:rsidP="006C6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dotted" w:sz="4" w:space="0" w:color="auto"/>
            </w:tcBorders>
          </w:tcPr>
          <w:p w:rsidR="00123368" w:rsidRDefault="00123368" w:rsidP="00F2611B">
            <w:pPr>
              <w:jc w:val="right"/>
              <w:rPr>
                <w:sz w:val="28"/>
                <w:szCs w:val="28"/>
              </w:rPr>
            </w:pPr>
            <w:r w:rsidRPr="00227E25">
              <w:rPr>
                <w:sz w:val="28"/>
                <w:szCs w:val="28"/>
                <w:cs/>
              </w:rPr>
              <w:t>20,000</w:t>
            </w:r>
          </w:p>
        </w:tc>
        <w:tc>
          <w:tcPr>
            <w:tcW w:w="1392" w:type="dxa"/>
            <w:tcBorders>
              <w:top w:val="dotted" w:sz="4" w:space="0" w:color="auto"/>
            </w:tcBorders>
          </w:tcPr>
          <w:p w:rsidR="00123368" w:rsidRPr="00E0569E" w:rsidRDefault="00123368" w:rsidP="00F2611B">
            <w:pPr>
              <w:jc w:val="right"/>
              <w:rPr>
                <w:sz w:val="28"/>
                <w:szCs w:val="28"/>
                <w:u w:val="single"/>
              </w:rPr>
            </w:pPr>
            <w:r w:rsidRPr="00227E25">
              <w:rPr>
                <w:sz w:val="28"/>
                <w:szCs w:val="28"/>
                <w:cs/>
              </w:rPr>
              <w:t>20,000</w:t>
            </w: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123368" w:rsidRPr="00227E25" w:rsidRDefault="00123368" w:rsidP="00EE79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290B" w:rsidRPr="00227E25" w:rsidRDefault="008C290B" w:rsidP="00A6530B">
      <w:pPr>
        <w:spacing w:after="0" w:line="240" w:lineRule="auto"/>
        <w:rPr>
          <w:sz w:val="28"/>
          <w:szCs w:val="28"/>
          <w:cs/>
        </w:rPr>
      </w:pPr>
    </w:p>
    <w:sectPr w:rsidR="008C290B" w:rsidRPr="00227E25" w:rsidSect="007840EC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A5A"/>
    <w:multiLevelType w:val="hybridMultilevel"/>
    <w:tmpl w:val="C0EA80BC"/>
    <w:lvl w:ilvl="0" w:tplc="411C2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F0084"/>
    <w:multiLevelType w:val="hybridMultilevel"/>
    <w:tmpl w:val="1B1E9A0A"/>
    <w:lvl w:ilvl="0" w:tplc="75828A96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93A71"/>
    <w:rsid w:val="00014B4F"/>
    <w:rsid w:val="000215F3"/>
    <w:rsid w:val="000401EB"/>
    <w:rsid w:val="00054831"/>
    <w:rsid w:val="0006468E"/>
    <w:rsid w:val="00073749"/>
    <w:rsid w:val="00075D58"/>
    <w:rsid w:val="000834E2"/>
    <w:rsid w:val="00083CDF"/>
    <w:rsid w:val="0008434C"/>
    <w:rsid w:val="0008477E"/>
    <w:rsid w:val="00095ED6"/>
    <w:rsid w:val="001174AC"/>
    <w:rsid w:val="00123368"/>
    <w:rsid w:val="0014410F"/>
    <w:rsid w:val="0015339D"/>
    <w:rsid w:val="00153712"/>
    <w:rsid w:val="00164C8F"/>
    <w:rsid w:val="0017143D"/>
    <w:rsid w:val="0018450F"/>
    <w:rsid w:val="00184E18"/>
    <w:rsid w:val="001A2355"/>
    <w:rsid w:val="001A2908"/>
    <w:rsid w:val="001A58EC"/>
    <w:rsid w:val="001A6B1C"/>
    <w:rsid w:val="001B1A16"/>
    <w:rsid w:val="001D61B1"/>
    <w:rsid w:val="0020480E"/>
    <w:rsid w:val="00206655"/>
    <w:rsid w:val="00213A85"/>
    <w:rsid w:val="00223412"/>
    <w:rsid w:val="00227E25"/>
    <w:rsid w:val="002320E2"/>
    <w:rsid w:val="0023533D"/>
    <w:rsid w:val="00237672"/>
    <w:rsid w:val="00245D15"/>
    <w:rsid w:val="002536E8"/>
    <w:rsid w:val="0028155B"/>
    <w:rsid w:val="002A7AB8"/>
    <w:rsid w:val="002C1D11"/>
    <w:rsid w:val="002F3F3A"/>
    <w:rsid w:val="00304394"/>
    <w:rsid w:val="00336781"/>
    <w:rsid w:val="00343FED"/>
    <w:rsid w:val="00367F08"/>
    <w:rsid w:val="00375CC6"/>
    <w:rsid w:val="003962F6"/>
    <w:rsid w:val="00396559"/>
    <w:rsid w:val="003B0E36"/>
    <w:rsid w:val="003B1ECD"/>
    <w:rsid w:val="003F5EC3"/>
    <w:rsid w:val="00442C40"/>
    <w:rsid w:val="00487A9D"/>
    <w:rsid w:val="004B0530"/>
    <w:rsid w:val="004B4D03"/>
    <w:rsid w:val="004B7926"/>
    <w:rsid w:val="004D09CB"/>
    <w:rsid w:val="004E79FD"/>
    <w:rsid w:val="004F14AC"/>
    <w:rsid w:val="00524CF9"/>
    <w:rsid w:val="00524D36"/>
    <w:rsid w:val="005444D9"/>
    <w:rsid w:val="00573848"/>
    <w:rsid w:val="00577120"/>
    <w:rsid w:val="0057737F"/>
    <w:rsid w:val="00584B81"/>
    <w:rsid w:val="0059507E"/>
    <w:rsid w:val="005B45CB"/>
    <w:rsid w:val="005B5EA6"/>
    <w:rsid w:val="005C731C"/>
    <w:rsid w:val="005E45A8"/>
    <w:rsid w:val="005F7EA1"/>
    <w:rsid w:val="00623581"/>
    <w:rsid w:val="006378A1"/>
    <w:rsid w:val="00664FDA"/>
    <w:rsid w:val="0069024A"/>
    <w:rsid w:val="00693CFB"/>
    <w:rsid w:val="006965DC"/>
    <w:rsid w:val="006B4C98"/>
    <w:rsid w:val="006C6CDF"/>
    <w:rsid w:val="006D41EA"/>
    <w:rsid w:val="006E531D"/>
    <w:rsid w:val="007076AB"/>
    <w:rsid w:val="00707F89"/>
    <w:rsid w:val="00711816"/>
    <w:rsid w:val="00712E5E"/>
    <w:rsid w:val="0072654D"/>
    <w:rsid w:val="00730918"/>
    <w:rsid w:val="007840EC"/>
    <w:rsid w:val="007A3E0C"/>
    <w:rsid w:val="007C5422"/>
    <w:rsid w:val="0080011F"/>
    <w:rsid w:val="008105D3"/>
    <w:rsid w:val="00822CFD"/>
    <w:rsid w:val="0082632D"/>
    <w:rsid w:val="00831F44"/>
    <w:rsid w:val="00832896"/>
    <w:rsid w:val="00841141"/>
    <w:rsid w:val="0085287C"/>
    <w:rsid w:val="00870606"/>
    <w:rsid w:val="00873197"/>
    <w:rsid w:val="0088103F"/>
    <w:rsid w:val="00887DD2"/>
    <w:rsid w:val="00893A71"/>
    <w:rsid w:val="008B3ACE"/>
    <w:rsid w:val="008C290B"/>
    <w:rsid w:val="008C4434"/>
    <w:rsid w:val="008D5A34"/>
    <w:rsid w:val="008F1AD2"/>
    <w:rsid w:val="009073E4"/>
    <w:rsid w:val="009257D4"/>
    <w:rsid w:val="00970784"/>
    <w:rsid w:val="00971B39"/>
    <w:rsid w:val="00986FC5"/>
    <w:rsid w:val="009870A5"/>
    <w:rsid w:val="009918A0"/>
    <w:rsid w:val="00992F40"/>
    <w:rsid w:val="009A0211"/>
    <w:rsid w:val="009D539E"/>
    <w:rsid w:val="009E32EC"/>
    <w:rsid w:val="00A00582"/>
    <w:rsid w:val="00A0204D"/>
    <w:rsid w:val="00A11903"/>
    <w:rsid w:val="00A21B24"/>
    <w:rsid w:val="00A25EA0"/>
    <w:rsid w:val="00A43EEE"/>
    <w:rsid w:val="00A6530B"/>
    <w:rsid w:val="00A768DE"/>
    <w:rsid w:val="00A77462"/>
    <w:rsid w:val="00A81E29"/>
    <w:rsid w:val="00AA4597"/>
    <w:rsid w:val="00AC4E10"/>
    <w:rsid w:val="00AD2307"/>
    <w:rsid w:val="00AF209E"/>
    <w:rsid w:val="00B030B7"/>
    <w:rsid w:val="00B46FC6"/>
    <w:rsid w:val="00B543EC"/>
    <w:rsid w:val="00B7762C"/>
    <w:rsid w:val="00BC5DD0"/>
    <w:rsid w:val="00BD0C9E"/>
    <w:rsid w:val="00BD0F8A"/>
    <w:rsid w:val="00BE74D5"/>
    <w:rsid w:val="00BF15F2"/>
    <w:rsid w:val="00C05DAD"/>
    <w:rsid w:val="00C06161"/>
    <w:rsid w:val="00C83B8B"/>
    <w:rsid w:val="00CB3ADA"/>
    <w:rsid w:val="00CD69AA"/>
    <w:rsid w:val="00CF3707"/>
    <w:rsid w:val="00D05B95"/>
    <w:rsid w:val="00D10EDE"/>
    <w:rsid w:val="00D11622"/>
    <w:rsid w:val="00D2184A"/>
    <w:rsid w:val="00D23CD0"/>
    <w:rsid w:val="00D40B43"/>
    <w:rsid w:val="00D41AF5"/>
    <w:rsid w:val="00D448E5"/>
    <w:rsid w:val="00D7544C"/>
    <w:rsid w:val="00D833F9"/>
    <w:rsid w:val="00DD1117"/>
    <w:rsid w:val="00DE392D"/>
    <w:rsid w:val="00DF571B"/>
    <w:rsid w:val="00E0569E"/>
    <w:rsid w:val="00E22B4E"/>
    <w:rsid w:val="00E41A04"/>
    <w:rsid w:val="00E42E4D"/>
    <w:rsid w:val="00E71983"/>
    <w:rsid w:val="00E807B1"/>
    <w:rsid w:val="00E85DB8"/>
    <w:rsid w:val="00EA12C4"/>
    <w:rsid w:val="00EA6DBA"/>
    <w:rsid w:val="00EE5336"/>
    <w:rsid w:val="00EE7994"/>
    <w:rsid w:val="00EF3A09"/>
    <w:rsid w:val="00F2611B"/>
    <w:rsid w:val="00F26D45"/>
    <w:rsid w:val="00F30180"/>
    <w:rsid w:val="00F355F0"/>
    <w:rsid w:val="00F419EF"/>
    <w:rsid w:val="00F709E7"/>
    <w:rsid w:val="00F763CA"/>
    <w:rsid w:val="00F83EB6"/>
    <w:rsid w:val="00F9613B"/>
    <w:rsid w:val="00FA654E"/>
    <w:rsid w:val="00FB0551"/>
    <w:rsid w:val="00FC29EF"/>
    <w:rsid w:val="00FC54B6"/>
    <w:rsid w:val="00FD0D41"/>
    <w:rsid w:val="00FD4CFE"/>
    <w:rsid w:val="00FF1390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5"/>
        <o:r id="V:Rule2" type="connector" idref="#_x0000_s1052"/>
        <o:r id="V:Rule3" type="connector" idref="#_x0000_s1053"/>
        <o:r id="V:Rule4" type="connector" idref="#_x0000_s1054"/>
        <o:r id="V:Rule5" type="connector" idref="#_x0000_s1049"/>
        <o:r id="V:Rule6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9"/>
  </w:style>
  <w:style w:type="paragraph" w:styleId="3">
    <w:name w:val="heading 3"/>
    <w:basedOn w:val="a"/>
    <w:next w:val="a"/>
    <w:link w:val="30"/>
    <w:qFormat/>
    <w:rsid w:val="007840EC"/>
    <w:pPr>
      <w:keepNext/>
      <w:spacing w:after="0" w:line="240" w:lineRule="auto"/>
      <w:jc w:val="center"/>
      <w:outlineLvl w:val="2"/>
    </w:pPr>
    <w:rPr>
      <w:rFonts w:ascii="Angsana New" w:eastAsia="Times New Roman" w:hAnsi="Angsana New" w:cs="Angsana New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3A7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B7926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726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7840EC"/>
    <w:rPr>
      <w:rFonts w:ascii="Angsana New" w:eastAsia="Times New Roman" w:hAnsi="Angsana New" w:cs="Angsana New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A2B8-3679-4E3A-B52F-24C38721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MCRU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Windows Blacklight 4</cp:lastModifiedBy>
  <cp:revision>18</cp:revision>
  <cp:lastPrinted>2014-02-17T02:25:00Z</cp:lastPrinted>
  <dcterms:created xsi:type="dcterms:W3CDTF">2014-01-21T03:21:00Z</dcterms:created>
  <dcterms:modified xsi:type="dcterms:W3CDTF">2014-02-17T02:26:00Z</dcterms:modified>
</cp:coreProperties>
</file>